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A399F" w14:textId="77777777" w:rsidR="00B52DEA" w:rsidRDefault="000B6FE2">
      <w:pPr>
        <w:ind w:firstLine="0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A6FE80C" wp14:editId="0225D627">
                <wp:simplePos x="0" y="0"/>
                <wp:positionH relativeFrom="column">
                  <wp:posOffset>3391535</wp:posOffset>
                </wp:positionH>
                <wp:positionV relativeFrom="paragraph">
                  <wp:posOffset>90170</wp:posOffset>
                </wp:positionV>
                <wp:extent cx="2115185" cy="502285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0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547A7FA" w14:textId="77777777" w:rsidR="00B52DEA" w:rsidRDefault="000B6FE2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09041E5B" w14:textId="77777777" w:rsidR="00B52DEA" w:rsidRDefault="000B6FE2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ТОЛГОЙЛОГШО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6FE80C" id="Text Box 7" o:spid="_x0000_s1026" style="position:absolute;left:0;text-align:left;margin-left:267.05pt;margin-top:7.1pt;width:166.55pt;height:39.5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" stroked="f">
                <v:textbox>
                  <w:txbxContent>
                    <w:p w14:paraId="6547A7FA" w14:textId="77777777" w:rsidR="00B52DEA" w:rsidRDefault="000B6FE2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09041E5B" w14:textId="77777777" w:rsidR="00B52DEA" w:rsidRDefault="000B6FE2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ТОЛГОЙЛОГШО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009535B8" wp14:editId="773A7303">
                <wp:simplePos x="0" y="0"/>
                <wp:positionH relativeFrom="column">
                  <wp:posOffset>-132715</wp:posOffset>
                </wp:positionH>
                <wp:positionV relativeFrom="paragraph">
                  <wp:posOffset>71120</wp:posOffset>
                </wp:positionV>
                <wp:extent cx="2470785" cy="470535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0320" cy="46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316CF1" w14:textId="77777777" w:rsidR="00B52DEA" w:rsidRDefault="000B6FE2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ГЛАВА</w:t>
                            </w:r>
                          </w:p>
                          <w:p w14:paraId="6F2D3BC7" w14:textId="77777777" w:rsidR="00B52DEA" w:rsidRDefault="000B6FE2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9535B8" id="Text Box 6" o:spid="_x0000_s1027" style="position:absolute;left:0;text-align:left;margin-left:-10.45pt;margin-top:5.6pt;width:194.55pt;height:37.0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" stroked="f">
                <v:textbox>
                  <w:txbxContent>
                    <w:p w14:paraId="5C316CF1" w14:textId="77777777" w:rsidR="00B52DEA" w:rsidRDefault="000B6FE2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ГЛАВА</w:t>
                      </w:r>
                    </w:p>
                    <w:p w14:paraId="6F2D3BC7" w14:textId="77777777" w:rsidR="00B52DEA" w:rsidRDefault="000B6FE2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185B4082" wp14:editId="7FC67CC9">
                <wp:simplePos x="0" y="0"/>
                <wp:positionH relativeFrom="column">
                  <wp:posOffset>2498725</wp:posOffset>
                </wp:positionH>
                <wp:positionV relativeFrom="paragraph">
                  <wp:posOffset>-572770</wp:posOffset>
                </wp:positionV>
                <wp:extent cx="819150" cy="970280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640" cy="96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9AD0E4C" w14:textId="77777777" w:rsidR="00B52DEA" w:rsidRDefault="000B6FE2">
                            <w:pPr>
                              <w:pStyle w:val="af4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3FDE84" wp14:editId="0A480D0D">
                                  <wp:extent cx="628650" cy="762000"/>
                                  <wp:effectExtent l="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5B4082" id="Поле 6" o:spid="_x0000_s1028" style="position:absolute;left:0;text-align:left;margin-left:196.75pt;margin-top:-45.1pt;width:64.5pt;height:76.4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" stroked="f" strokeweight=".18mm">
                <v:textbox>
                  <w:txbxContent>
                    <w:p w14:paraId="09AD0E4C" w14:textId="77777777" w:rsidR="00B52DEA" w:rsidRDefault="000B6FE2">
                      <w:pPr>
                        <w:pStyle w:val="af4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13FDE84" wp14:editId="0A480D0D">
                            <wp:extent cx="628650" cy="762000"/>
                            <wp:effectExtent l="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358175A2" w14:textId="77777777" w:rsidR="00B52DEA" w:rsidRDefault="00B52DEA">
      <w:pPr>
        <w:ind w:firstLine="0"/>
        <w:jc w:val="center"/>
        <w:rPr>
          <w:b/>
          <w:bCs/>
        </w:rPr>
      </w:pPr>
    </w:p>
    <w:p w14:paraId="428A9EC5" w14:textId="77777777" w:rsidR="00B52DEA" w:rsidRDefault="00B52DEA">
      <w:pPr>
        <w:ind w:firstLine="0"/>
        <w:jc w:val="center"/>
        <w:rPr>
          <w:lang w:val="en-US"/>
        </w:rPr>
      </w:pPr>
    </w:p>
    <w:p w14:paraId="5AF9BA04" w14:textId="77777777" w:rsidR="00B52DEA" w:rsidRDefault="000B6FE2">
      <w:pPr>
        <w:ind w:firstLine="0"/>
        <w:jc w:val="center"/>
        <w:rPr>
          <w:b/>
          <w:sz w:val="10"/>
          <w:lang w:val="en-US"/>
        </w:rPr>
      </w:pPr>
      <w:r>
        <w:rPr>
          <w:b/>
          <w:noProof/>
          <w:sz w:val="10"/>
          <w:lang w:val="en-US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7CAE28BF" wp14:editId="405E1FCC">
                <wp:simplePos x="0" y="0"/>
                <wp:positionH relativeFrom="page">
                  <wp:posOffset>850900</wp:posOffset>
                </wp:positionH>
                <wp:positionV relativeFrom="page">
                  <wp:posOffset>1492250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7pt,117.5pt" to="549.35pt,117.5pt" ID="Line 3" stroked="t" style="position:absolute;mso-position-horizontal-relative:page;mso-position-vertical-relative:page" wp14:anchorId="5628A609">
                <v:stroke color="#1d4ba7" weight="38160" joinstyle="round" endcap="flat"/>
                <v:fill o:detectmouseclick="t" on="false"/>
              </v:line>
            </w:pict>
          </mc:Fallback>
        </mc:AlternateContent>
      </w:r>
    </w:p>
    <w:p w14:paraId="39620C1D" w14:textId="77777777" w:rsidR="00B52DEA" w:rsidRDefault="000B6FE2">
      <w:pPr>
        <w:pStyle w:val="1"/>
        <w:keepNext w:val="0"/>
        <w:widowControl w:val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75F6AB0D" wp14:editId="130CF8AD">
                <wp:simplePos x="0" y="0"/>
                <wp:positionH relativeFrom="page">
                  <wp:posOffset>850900</wp:posOffset>
                </wp:positionH>
                <wp:positionV relativeFrom="page">
                  <wp:posOffset>1576070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7pt,124.1pt" to="549.35pt,124.1pt" ID="Line 2" stroked="t" style="position:absolute;mso-position-horizontal-relative:page;mso-position-vertical-relative:page" wp14:anchorId="70768334">
                <v:stroke color="yellow" weight="38160" joinstyle="round" endcap="flat"/>
                <v:fill o:detectmouseclick="t" on="false"/>
              </v:line>
            </w:pict>
          </mc:Fallback>
        </mc:AlternateContent>
      </w:r>
    </w:p>
    <w:p w14:paraId="01777427" w14:textId="77777777" w:rsidR="00B52DEA" w:rsidRDefault="000B6FE2">
      <w:pPr>
        <w:ind w:firstLine="0"/>
        <w:jc w:val="center"/>
        <w:rPr>
          <w:b/>
          <w:spacing w:val="60"/>
          <w:sz w:val="28"/>
          <w:lang w:val="kk-KZ"/>
        </w:rPr>
      </w:pPr>
      <w:r>
        <w:rPr>
          <w:b/>
          <w:spacing w:val="60"/>
          <w:sz w:val="28"/>
          <w:lang w:val="kk-KZ"/>
        </w:rPr>
        <w:t>ЗАРЛИГ</w:t>
      </w:r>
    </w:p>
    <w:p w14:paraId="5EAFB7CF" w14:textId="77777777" w:rsidR="00B52DEA" w:rsidRDefault="00B52DEA">
      <w:pPr>
        <w:ind w:firstLine="0"/>
        <w:jc w:val="center"/>
        <w:rPr>
          <w:b/>
          <w:spacing w:val="60"/>
          <w:sz w:val="28"/>
        </w:rPr>
      </w:pPr>
    </w:p>
    <w:p w14:paraId="162B7085" w14:textId="77777777" w:rsidR="00B52DEA" w:rsidRDefault="00B52DEA">
      <w:pPr>
        <w:widowControl w:val="0"/>
        <w:ind w:firstLine="0"/>
        <w:jc w:val="center"/>
        <w:rPr>
          <w:b/>
          <w:spacing w:val="60"/>
          <w:sz w:val="28"/>
        </w:rPr>
      </w:pPr>
    </w:p>
    <w:p w14:paraId="1B8867F9" w14:textId="65F4745C" w:rsidR="00B52DEA" w:rsidRDefault="000B6FE2">
      <w:pPr>
        <w:widowControl w:val="0"/>
        <w:tabs>
          <w:tab w:val="center" w:pos="4677"/>
          <w:tab w:val="left" w:pos="6173"/>
        </w:tabs>
        <w:spacing w:line="259" w:lineRule="auto"/>
        <w:ind w:firstLine="0"/>
        <w:jc w:val="center"/>
        <w:rPr>
          <w:rFonts w:eastAsia="Calibri"/>
          <w:b/>
          <w:sz w:val="28"/>
          <w:szCs w:val="22"/>
          <w:lang w:val="kk-KZ" w:eastAsia="en-US"/>
        </w:rPr>
      </w:pPr>
      <w:r>
        <w:rPr>
          <w:rFonts w:eastAsia="Calibri"/>
          <w:b/>
          <w:sz w:val="28"/>
          <w:szCs w:val="22"/>
          <w:lang w:eastAsia="en-US"/>
        </w:rPr>
        <w:t xml:space="preserve"> В.М. </w:t>
      </w:r>
      <w:proofErr w:type="spellStart"/>
      <w:r>
        <w:rPr>
          <w:rFonts w:eastAsia="Calibri"/>
          <w:b/>
          <w:sz w:val="28"/>
          <w:szCs w:val="22"/>
          <w:lang w:eastAsia="en-US"/>
        </w:rPr>
        <w:t>Винокурцев</w:t>
      </w:r>
      <w:proofErr w:type="spellEnd"/>
      <w:r>
        <w:rPr>
          <w:rFonts w:eastAsia="Calibri"/>
          <w:b/>
          <w:sz w:val="28"/>
          <w:szCs w:val="22"/>
          <w:lang w:val="kk-KZ" w:eastAsia="en-US"/>
        </w:rPr>
        <w:t xml:space="preserve"> тухай</w:t>
      </w:r>
    </w:p>
    <w:p w14:paraId="5B098423" w14:textId="77777777" w:rsidR="00B52DEA" w:rsidRDefault="00B52DEA">
      <w:pPr>
        <w:widowControl w:val="0"/>
        <w:tabs>
          <w:tab w:val="center" w:pos="4677"/>
          <w:tab w:val="left" w:pos="6173"/>
        </w:tabs>
        <w:spacing w:line="259" w:lineRule="auto"/>
        <w:ind w:firstLine="0"/>
        <w:jc w:val="center"/>
        <w:rPr>
          <w:rFonts w:eastAsia="Calibri"/>
          <w:b/>
          <w:sz w:val="36"/>
          <w:szCs w:val="28"/>
          <w:lang w:eastAsia="en-US"/>
        </w:rPr>
      </w:pPr>
    </w:p>
    <w:p w14:paraId="171F13E6" w14:textId="71D3D08C" w:rsidR="00B52DEA" w:rsidRDefault="000B6FE2">
      <w:pPr>
        <w:widowControl w:val="0"/>
        <w:tabs>
          <w:tab w:val="left" w:pos="1276"/>
        </w:tabs>
        <w:rPr>
          <w:b/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Толгойлогш</w:t>
      </w:r>
      <w:proofErr w:type="spellEnd"/>
      <w:r>
        <w:rPr>
          <w:sz w:val="28"/>
          <w:szCs w:val="28"/>
          <w:lang w:val="kk-KZ"/>
        </w:rPr>
        <w:t>о тухай»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2"/>
          <w:lang w:eastAsia="en-US"/>
        </w:rPr>
        <w:t>1994</w:t>
      </w:r>
      <w:r>
        <w:rPr>
          <w:rFonts w:eastAsia="Calibri"/>
          <w:sz w:val="28"/>
          <w:szCs w:val="22"/>
          <w:lang w:val="kk-KZ" w:eastAsia="en-US"/>
        </w:rPr>
        <w:t>.03.14-эй</w:t>
      </w:r>
      <w:r>
        <w:rPr>
          <w:rFonts w:eastAsia="Calibri"/>
          <w:sz w:val="28"/>
          <w:szCs w:val="22"/>
          <w:lang w:eastAsia="en-US"/>
        </w:rPr>
        <w:t xml:space="preserve"> № 422-XII</w:t>
      </w:r>
      <w:r>
        <w:t xml:space="preserve"> </w:t>
      </w:r>
      <w:proofErr w:type="spellStart"/>
      <w:r>
        <w:rPr>
          <w:rFonts w:eastAsia="Calibri"/>
          <w:sz w:val="28"/>
          <w:szCs w:val="22"/>
          <w:lang w:eastAsia="en-US"/>
        </w:rPr>
        <w:t>Буряад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2"/>
          <w:lang w:eastAsia="en-US"/>
        </w:rPr>
        <w:t>Уласай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2"/>
          <w:lang w:eastAsia="en-US"/>
        </w:rPr>
        <w:t>Хуулиин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9 </w:t>
      </w:r>
      <w:proofErr w:type="spellStart"/>
      <w:r>
        <w:rPr>
          <w:rFonts w:eastAsia="Calibri"/>
          <w:sz w:val="28"/>
          <w:szCs w:val="22"/>
          <w:lang w:eastAsia="en-US"/>
        </w:rPr>
        <w:t>статьягай</w:t>
      </w:r>
      <w:proofErr w:type="spellEnd"/>
      <w:r>
        <w:rPr>
          <w:sz w:val="28"/>
          <w:szCs w:val="28"/>
        </w:rPr>
        <w:t>, «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Засагай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газар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тухай</w:t>
      </w:r>
      <w:proofErr w:type="spellEnd"/>
      <w:r>
        <w:rPr>
          <w:sz w:val="28"/>
          <w:szCs w:val="28"/>
        </w:rPr>
        <w:t xml:space="preserve">» 1995.06.21-эй № 140-I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Хуулиин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статьягай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C06927">
        <w:rPr>
          <w:bCs/>
          <w:sz w:val="28"/>
          <w:szCs w:val="28"/>
        </w:rPr>
        <w:t>ёһо</w:t>
      </w:r>
      <w:r>
        <w:rPr>
          <w:bCs/>
          <w:sz w:val="28"/>
          <w:szCs w:val="28"/>
        </w:rPr>
        <w:t>ор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Буряад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Уласай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Засагай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газар</w:t>
      </w:r>
      <w:proofErr w:type="spellEnd"/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г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kk-KZ"/>
        </w:rPr>
        <w:t xml:space="preserve"> </w:t>
      </w:r>
      <w:proofErr w:type="spellStart"/>
      <w:r>
        <w:rPr>
          <w:b/>
          <w:sz w:val="28"/>
          <w:szCs w:val="28"/>
        </w:rPr>
        <w:t>о</w:t>
      </w:r>
      <w:proofErr w:type="spellEnd"/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о:</w:t>
      </w:r>
    </w:p>
    <w:p w14:paraId="1E4B2896" w14:textId="77777777" w:rsidR="00B52DEA" w:rsidRDefault="00B52DEA">
      <w:pPr>
        <w:widowControl w:val="0"/>
        <w:rPr>
          <w:rFonts w:eastAsia="Calibri"/>
          <w:sz w:val="28"/>
          <w:szCs w:val="28"/>
          <w:lang w:eastAsia="en-US"/>
        </w:rPr>
      </w:pPr>
    </w:p>
    <w:p w14:paraId="4460C7A7" w14:textId="5BD2257C" w:rsidR="00B52DEA" w:rsidRDefault="000B6FE2">
      <w:pPr>
        <w:widowContro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Буряад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Уласай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Засагай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газарай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гэшүүн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Винокурцев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Виктор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Михайловичые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тэрэнэй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хубиин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мэдүүлгэдэ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үндэһэлэн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туш</w:t>
      </w:r>
      <w:r>
        <w:rPr>
          <w:rFonts w:eastAsia="Calibri"/>
          <w:bCs/>
          <w:sz w:val="28"/>
          <w:szCs w:val="28"/>
          <w:lang w:eastAsia="en-US"/>
        </w:rPr>
        <w:t>аалһаа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буух</w:t>
      </w:r>
      <w:proofErr w:type="spellEnd"/>
      <w:r>
        <w:rPr>
          <w:rFonts w:eastAsia="Calibri"/>
          <w:bCs/>
          <w:sz w:val="28"/>
          <w:szCs w:val="28"/>
          <w:lang w:val="kk-KZ" w:eastAsia="en-US"/>
        </w:rPr>
        <w:t>ыень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зүбшөөхэ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Буряад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Уласай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Үйлэдбэриин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худалдаа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наймаанай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ба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хүрэнгэжүүлгын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сайдай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Буряад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Уласай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гүрэнэй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тушаалһаа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сүлөөлхэ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,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Оросой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Холбоото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Уласай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Ажалай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хуулиин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77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статьягай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1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хубиин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3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пунктын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, 80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статьягай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="00C06927">
        <w:rPr>
          <w:rFonts w:eastAsia="Calibri"/>
          <w:bCs/>
          <w:sz w:val="28"/>
          <w:szCs w:val="28"/>
          <w:lang w:eastAsia="en-US"/>
        </w:rPr>
        <w:t>ё</w:t>
      </w:r>
      <w:r>
        <w:rPr>
          <w:rFonts w:eastAsia="Calibri"/>
          <w:bCs/>
          <w:sz w:val="28"/>
          <w:szCs w:val="28"/>
          <w:lang w:eastAsia="en-US"/>
        </w:rPr>
        <w:t>һоор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ажалай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хэлсээ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таһалха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ба 20</w:t>
      </w:r>
      <w:r>
        <w:rPr>
          <w:rFonts w:eastAsia="Calibri"/>
          <w:bCs/>
          <w:sz w:val="28"/>
          <w:szCs w:val="28"/>
          <w:lang w:eastAsia="en-US"/>
        </w:rPr>
        <w:t xml:space="preserve">25 оной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февралиин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4-һөө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гаргаха</w:t>
      </w:r>
      <w:proofErr w:type="spellEnd"/>
      <w:r>
        <w:rPr>
          <w:rFonts w:eastAsia="Calibri"/>
          <w:bCs/>
          <w:sz w:val="28"/>
          <w:szCs w:val="28"/>
          <w:lang w:eastAsia="en-US"/>
        </w:rPr>
        <w:t>.</w:t>
      </w:r>
    </w:p>
    <w:p w14:paraId="4FD81E3E" w14:textId="77777777" w:rsidR="00B52DEA" w:rsidRDefault="00B52DEA">
      <w:pPr>
        <w:widowControl w:val="0"/>
        <w:rPr>
          <w:rFonts w:eastAsia="Calibri"/>
          <w:bCs/>
          <w:sz w:val="28"/>
          <w:szCs w:val="28"/>
          <w:lang w:eastAsia="en-US"/>
        </w:rPr>
      </w:pPr>
    </w:p>
    <w:p w14:paraId="310D22CA" w14:textId="77777777" w:rsidR="00B52DEA" w:rsidRDefault="000B6FE2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sz w:val="28"/>
          <w:szCs w:val="28"/>
        </w:rPr>
        <w:t>Тус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зарлиг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гар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табигдаһан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үдэрһөө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хүсэндөө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орохо</w:t>
      </w:r>
      <w:proofErr w:type="spellEnd"/>
      <w:r>
        <w:rPr>
          <w:bCs/>
          <w:sz w:val="28"/>
          <w:szCs w:val="28"/>
        </w:rPr>
        <w:t>.</w:t>
      </w:r>
    </w:p>
    <w:p w14:paraId="73C6313F" w14:textId="0E8ED65F" w:rsidR="00B52DEA" w:rsidRDefault="00B52DEA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155C3985" w14:textId="77777777" w:rsidR="00B52DEA" w:rsidRDefault="00B52DEA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0E177212" w14:textId="77777777" w:rsidR="00B52DEA" w:rsidRDefault="00B52DEA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tbl>
      <w:tblPr>
        <w:tblW w:w="9318" w:type="dxa"/>
        <w:tblInd w:w="-142" w:type="dxa"/>
        <w:tblLook w:val="04A0" w:firstRow="1" w:lastRow="0" w:firstColumn="1" w:lastColumn="0" w:noHBand="0" w:noVBand="1"/>
      </w:tblPr>
      <w:tblGrid>
        <w:gridCol w:w="5211"/>
        <w:gridCol w:w="4107"/>
      </w:tblGrid>
      <w:tr w:rsidR="00B52DEA" w14:paraId="5F97AA4A" w14:textId="77777777" w:rsidTr="00C06927">
        <w:tc>
          <w:tcPr>
            <w:tcW w:w="5211" w:type="dxa"/>
          </w:tcPr>
          <w:p w14:paraId="347FCC58" w14:textId="77777777" w:rsidR="00B52DEA" w:rsidRDefault="000B6FE2">
            <w:pPr>
              <w:ind w:firstLine="0"/>
              <w:rPr>
                <w:bCs/>
                <w:sz w:val="28"/>
                <w:szCs w:val="40"/>
              </w:rPr>
            </w:pPr>
            <w:proofErr w:type="spellStart"/>
            <w:r>
              <w:rPr>
                <w:b/>
                <w:sz w:val="28"/>
                <w:szCs w:val="27"/>
              </w:rPr>
              <w:t>Буряад</w:t>
            </w:r>
            <w:proofErr w:type="spellEnd"/>
            <w:r>
              <w:rPr>
                <w:b/>
                <w:sz w:val="28"/>
                <w:szCs w:val="27"/>
              </w:rPr>
              <w:t xml:space="preserve"> </w:t>
            </w:r>
            <w:proofErr w:type="spellStart"/>
            <w:r>
              <w:rPr>
                <w:b/>
                <w:sz w:val="28"/>
                <w:szCs w:val="27"/>
              </w:rPr>
              <w:t>Уласай</w:t>
            </w:r>
            <w:proofErr w:type="spellEnd"/>
            <w:r>
              <w:rPr>
                <w:b/>
                <w:sz w:val="28"/>
                <w:szCs w:val="27"/>
              </w:rPr>
              <w:t xml:space="preserve"> </w:t>
            </w:r>
            <w:proofErr w:type="spellStart"/>
            <w:r>
              <w:rPr>
                <w:b/>
                <w:sz w:val="28"/>
                <w:szCs w:val="27"/>
              </w:rPr>
              <w:t>Толгойлогш</w:t>
            </w:r>
            <w:proofErr w:type="spellEnd"/>
            <w:r>
              <w:rPr>
                <w:b/>
                <w:sz w:val="28"/>
                <w:szCs w:val="27"/>
                <w:lang w:val="kk-KZ"/>
              </w:rPr>
              <w:t>о</w:t>
            </w:r>
            <w:r>
              <w:rPr>
                <w:b/>
                <w:sz w:val="28"/>
                <w:szCs w:val="27"/>
              </w:rPr>
              <w:t xml:space="preserve"> </w:t>
            </w:r>
          </w:p>
          <w:p w14:paraId="25CF2177" w14:textId="77777777" w:rsidR="00B52DEA" w:rsidRDefault="00B52DEA">
            <w:pPr>
              <w:ind w:firstLine="0"/>
              <w:jc w:val="center"/>
              <w:rPr>
                <w:bCs/>
                <w:sz w:val="28"/>
                <w:szCs w:val="40"/>
              </w:rPr>
            </w:pPr>
          </w:p>
          <w:p w14:paraId="16438F60" w14:textId="77777777" w:rsidR="00B52DEA" w:rsidRDefault="00B52DEA">
            <w:pPr>
              <w:ind w:firstLine="0"/>
              <w:jc w:val="center"/>
              <w:rPr>
                <w:bCs/>
                <w:sz w:val="28"/>
                <w:szCs w:val="40"/>
              </w:rPr>
            </w:pPr>
          </w:p>
          <w:p w14:paraId="38E011BE" w14:textId="77777777" w:rsidR="00B52DEA" w:rsidRDefault="00B52DEA">
            <w:pPr>
              <w:ind w:firstLine="0"/>
              <w:jc w:val="center"/>
              <w:rPr>
                <w:bCs/>
                <w:sz w:val="28"/>
                <w:szCs w:val="27"/>
              </w:rPr>
            </w:pPr>
          </w:p>
        </w:tc>
        <w:tc>
          <w:tcPr>
            <w:tcW w:w="4107" w:type="dxa"/>
          </w:tcPr>
          <w:p w14:paraId="071584E3" w14:textId="6045962F" w:rsidR="00B52DEA" w:rsidRDefault="00C06927">
            <w:pPr>
              <w:ind w:firstLine="0"/>
              <w:jc w:val="right"/>
              <w:rPr>
                <w:bCs/>
                <w:sz w:val="28"/>
                <w:szCs w:val="27"/>
              </w:rPr>
            </w:pPr>
            <w:r>
              <w:rPr>
                <w:rFonts w:eastAsia="Calibri"/>
                <w:noProof/>
                <w:sz w:val="28"/>
                <w:szCs w:val="28"/>
                <w:lang w:eastAsia="en-US"/>
              </w:rPr>
              <w:drawing>
                <wp:anchor distT="0" distB="0" distL="0" distR="0" simplePos="0" relativeHeight="7" behindDoc="0" locked="0" layoutInCell="1" allowOverlap="1" wp14:anchorId="73ACCE80" wp14:editId="5F25AD5E">
                  <wp:simplePos x="0" y="0"/>
                  <wp:positionH relativeFrom="column">
                    <wp:posOffset>-325120</wp:posOffset>
                  </wp:positionH>
                  <wp:positionV relativeFrom="page">
                    <wp:posOffset>-416560</wp:posOffset>
                  </wp:positionV>
                  <wp:extent cx="1493520" cy="1389380"/>
                  <wp:effectExtent l="0" t="0" r="0" b="0"/>
                  <wp:wrapNone/>
                  <wp:docPr id="11" name="Изображение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B6FE2">
              <w:rPr>
                <w:b/>
                <w:sz w:val="28"/>
                <w:szCs w:val="27"/>
              </w:rPr>
              <w:t xml:space="preserve">А. </w:t>
            </w:r>
            <w:proofErr w:type="spellStart"/>
            <w:r w:rsidR="000B6FE2">
              <w:rPr>
                <w:b/>
                <w:sz w:val="28"/>
                <w:szCs w:val="27"/>
              </w:rPr>
              <w:t>Цыденов</w:t>
            </w:r>
            <w:proofErr w:type="spellEnd"/>
          </w:p>
        </w:tc>
      </w:tr>
      <w:tr w:rsidR="00B52DEA" w14:paraId="5C1CA643" w14:textId="77777777" w:rsidTr="00C06927">
        <w:tc>
          <w:tcPr>
            <w:tcW w:w="5211" w:type="dxa"/>
          </w:tcPr>
          <w:p w14:paraId="586CD111" w14:textId="77777777" w:rsidR="00B52DEA" w:rsidRDefault="000B6FE2">
            <w:pPr>
              <w:ind w:left="37" w:firstLine="0"/>
              <w:jc w:val="left"/>
              <w:rPr>
                <w:b/>
                <w:sz w:val="28"/>
                <w:szCs w:val="27"/>
              </w:rPr>
            </w:pPr>
            <w:r>
              <w:rPr>
                <w:b/>
                <w:sz w:val="28"/>
                <w:szCs w:val="27"/>
              </w:rPr>
              <w:t>Ула</w:t>
            </w:r>
            <w:r>
              <w:rPr>
                <w:b/>
                <w:sz w:val="28"/>
                <w:szCs w:val="27"/>
                <w:lang w:val="kk-KZ"/>
              </w:rPr>
              <w:t>а</w:t>
            </w:r>
            <w:r>
              <w:rPr>
                <w:b/>
                <w:sz w:val="28"/>
                <w:szCs w:val="27"/>
              </w:rPr>
              <w:t>н-</w:t>
            </w:r>
            <w:r>
              <w:rPr>
                <w:b/>
                <w:sz w:val="28"/>
                <w:szCs w:val="27"/>
                <w:lang w:val="kk-KZ"/>
              </w:rPr>
              <w:t>Ү</w:t>
            </w:r>
            <w:r>
              <w:rPr>
                <w:b/>
                <w:sz w:val="28"/>
                <w:szCs w:val="27"/>
              </w:rPr>
              <w:t>дэ</w:t>
            </w:r>
            <w:r>
              <w:rPr>
                <w:b/>
                <w:sz w:val="28"/>
                <w:szCs w:val="27"/>
                <w:lang w:val="kk-KZ"/>
              </w:rPr>
              <w:t xml:space="preserve"> хото</w:t>
            </w:r>
            <w:r>
              <w:rPr>
                <w:b/>
                <w:sz w:val="28"/>
                <w:szCs w:val="27"/>
              </w:rPr>
              <w:t xml:space="preserve">, </w:t>
            </w:r>
          </w:p>
          <w:p w14:paraId="619D6080" w14:textId="77777777" w:rsidR="00B52DEA" w:rsidRDefault="000B6FE2">
            <w:pPr>
              <w:ind w:left="37" w:firstLine="0"/>
              <w:jc w:val="left"/>
              <w:rPr>
                <w:b/>
                <w:sz w:val="28"/>
                <w:szCs w:val="27"/>
                <w:lang w:val="kk-KZ"/>
              </w:rPr>
            </w:pPr>
            <w:r>
              <w:rPr>
                <w:b/>
                <w:sz w:val="28"/>
                <w:szCs w:val="27"/>
                <w:lang w:val="kk-KZ"/>
              </w:rPr>
              <w:t>Засагай газарай байшан</w:t>
            </w:r>
          </w:p>
          <w:p w14:paraId="6D8BFAD8" w14:textId="77777777" w:rsidR="00B52DEA" w:rsidRDefault="00B52DEA">
            <w:pPr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2E232356" w14:textId="77777777" w:rsidR="00B52DEA" w:rsidRDefault="00B52DEA">
            <w:pPr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150F5F41" w14:textId="77777777" w:rsidR="00B52DEA" w:rsidRDefault="000B6FE2">
            <w:pPr>
              <w:ind w:firstLine="0"/>
              <w:jc w:val="left"/>
              <w:rPr>
                <w:b/>
                <w:sz w:val="18"/>
                <w:szCs w:val="27"/>
              </w:rPr>
            </w:pPr>
            <w:r>
              <w:rPr>
                <w:b/>
                <w:sz w:val="28"/>
                <w:szCs w:val="27"/>
              </w:rPr>
              <w:t xml:space="preserve">2025 </w:t>
            </w:r>
            <w:r>
              <w:rPr>
                <w:b/>
                <w:sz w:val="28"/>
                <w:szCs w:val="27"/>
                <w:lang w:val="kk-KZ"/>
              </w:rPr>
              <w:t>оной январиин 31</w:t>
            </w:r>
          </w:p>
          <w:p w14:paraId="09C5FF42" w14:textId="77777777" w:rsidR="00B52DEA" w:rsidRDefault="00B52DEA">
            <w:pPr>
              <w:ind w:firstLine="0"/>
              <w:jc w:val="left"/>
              <w:rPr>
                <w:b/>
                <w:sz w:val="16"/>
                <w:szCs w:val="27"/>
              </w:rPr>
            </w:pPr>
          </w:p>
          <w:p w14:paraId="0BDE34C3" w14:textId="77777777" w:rsidR="00B52DEA" w:rsidRDefault="000B6FE2">
            <w:pPr>
              <w:ind w:firstLine="0"/>
              <w:jc w:val="left"/>
              <w:rPr>
                <w:b/>
                <w:bCs/>
                <w:sz w:val="28"/>
                <w:szCs w:val="27"/>
              </w:rPr>
            </w:pPr>
            <w:r>
              <w:rPr>
                <w:b/>
                <w:sz w:val="28"/>
                <w:szCs w:val="27"/>
              </w:rPr>
              <w:t>№ 24</w:t>
            </w:r>
          </w:p>
        </w:tc>
        <w:tc>
          <w:tcPr>
            <w:tcW w:w="4107" w:type="dxa"/>
          </w:tcPr>
          <w:p w14:paraId="669ACFA4" w14:textId="77777777" w:rsidR="00B52DEA" w:rsidRDefault="00B52DEA">
            <w:pPr>
              <w:ind w:firstLine="0"/>
              <w:rPr>
                <w:b/>
                <w:bCs/>
                <w:sz w:val="28"/>
                <w:szCs w:val="27"/>
              </w:rPr>
            </w:pPr>
          </w:p>
        </w:tc>
      </w:tr>
    </w:tbl>
    <w:p w14:paraId="52233074" w14:textId="77777777" w:rsidR="00B52DEA" w:rsidRDefault="00B52DEA">
      <w:pPr>
        <w:ind w:left="142" w:firstLine="0"/>
      </w:pPr>
    </w:p>
    <w:p w14:paraId="2B06C35C" w14:textId="77777777" w:rsidR="00B52DEA" w:rsidRDefault="00B52DEA">
      <w:pPr>
        <w:ind w:left="142" w:firstLine="0"/>
      </w:pPr>
    </w:p>
    <w:p w14:paraId="3D816582" w14:textId="77777777" w:rsidR="00B52DEA" w:rsidRDefault="000B6FE2">
      <w:pPr>
        <w:ind w:left="142" w:firstLine="0"/>
      </w:pPr>
      <w:r>
        <w:t>______________________</w:t>
      </w:r>
    </w:p>
    <w:p w14:paraId="281FF1D6" w14:textId="77777777" w:rsidR="00B52DEA" w:rsidRDefault="000B6FE2">
      <w:pPr>
        <w:pStyle w:val="12"/>
        <w:spacing w:line="240" w:lineRule="auto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Толгойлогшын</w:t>
      </w:r>
      <w:proofErr w:type="spellEnd"/>
      <w:r>
        <w:rPr>
          <w:sz w:val="24"/>
          <w:szCs w:val="24"/>
        </w:rPr>
        <w:t xml:space="preserve"> ба </w:t>
      </w:r>
      <w:proofErr w:type="spellStart"/>
      <w:r>
        <w:rPr>
          <w:sz w:val="24"/>
          <w:szCs w:val="24"/>
        </w:rPr>
        <w:t>Засагай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газарай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Захиргаан</w:t>
      </w:r>
      <w:proofErr w:type="spellEnd"/>
    </w:p>
    <w:p w14:paraId="6C8D6EC3" w14:textId="77777777" w:rsidR="00B52DEA" w:rsidRDefault="000B6FE2">
      <w:pPr>
        <w:pStyle w:val="12"/>
        <w:spacing w:line="240" w:lineRule="auto"/>
        <w:ind w:firstLine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түлэб дурадхаа</w:t>
      </w:r>
    </w:p>
    <w:p w14:paraId="08DF2EBF" w14:textId="77777777" w:rsidR="00B52DEA" w:rsidRDefault="000B6FE2">
      <w:pPr>
        <w:pStyle w:val="12"/>
        <w:spacing w:line="240" w:lineRule="auto"/>
        <w:ind w:firstLine="0"/>
        <w:rPr>
          <w:rFonts w:eastAsia="Calibri"/>
          <w:sz w:val="24"/>
          <w:szCs w:val="24"/>
        </w:rPr>
      </w:pPr>
      <w:r>
        <w:rPr>
          <w:sz w:val="24"/>
          <w:szCs w:val="24"/>
          <w:lang w:val="kk-KZ"/>
        </w:rPr>
        <w:t>утаһан</w:t>
      </w:r>
      <w:r>
        <w:rPr>
          <w:sz w:val="24"/>
          <w:szCs w:val="24"/>
        </w:rPr>
        <w:t xml:space="preserve"> 21-42-40</w:t>
      </w:r>
    </w:p>
    <w:p w14:paraId="75110B42" w14:textId="77777777" w:rsidR="00B52DEA" w:rsidRDefault="00B52DEA" w:rsidP="00C06927">
      <w:pPr>
        <w:tabs>
          <w:tab w:val="left" w:pos="857"/>
        </w:tabs>
        <w:ind w:firstLine="0"/>
      </w:pPr>
    </w:p>
    <w:p w14:paraId="29E9D3D2" w14:textId="77777777" w:rsidR="00B52DEA" w:rsidRDefault="000B6FE2" w:rsidP="00C06927">
      <w:pPr>
        <w:ind w:firstLine="0"/>
      </w:pPr>
      <w:r>
        <w:t>га4</w:t>
      </w:r>
    </w:p>
    <w:sectPr w:rsidR="00B52DEA">
      <w:headerReference w:type="default" r:id="rId8"/>
      <w:pgSz w:w="11906" w:h="16838"/>
      <w:pgMar w:top="1418" w:right="1030" w:bottom="1134" w:left="1701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9DFEE" w14:textId="77777777" w:rsidR="000B6FE2" w:rsidRDefault="000B6FE2">
      <w:r>
        <w:separator/>
      </w:r>
    </w:p>
  </w:endnote>
  <w:endnote w:type="continuationSeparator" w:id="0">
    <w:p w14:paraId="625C4CB9" w14:textId="77777777" w:rsidR="000B6FE2" w:rsidRDefault="000B6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16B3D" w14:textId="77777777" w:rsidR="000B6FE2" w:rsidRDefault="000B6FE2">
      <w:r>
        <w:separator/>
      </w:r>
    </w:p>
  </w:footnote>
  <w:footnote w:type="continuationSeparator" w:id="0">
    <w:p w14:paraId="2160D780" w14:textId="77777777" w:rsidR="000B6FE2" w:rsidRDefault="000B6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5432B" w14:textId="77777777" w:rsidR="00B52DEA" w:rsidRDefault="000B6FE2">
    <w:pPr>
      <w:pStyle w:val="af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  <w:p w14:paraId="0F7E791A" w14:textId="77777777" w:rsidR="00B52DEA" w:rsidRDefault="00B52DEA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EA"/>
    <w:rsid w:val="000B6FE2"/>
    <w:rsid w:val="00B52DEA"/>
    <w:rsid w:val="00C0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68B7C"/>
  <w15:docId w15:val="{ECD0DCC1-2A94-4D4D-B5D6-5EA1B6C1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semiHidden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Normal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ED6EDF"/>
    <w:rPr>
      <w:rFonts w:ascii="Tahoma" w:eastAsia="Times New Roman" w:hAnsi="Tahoma" w:cs="Tahoma"/>
      <w:sz w:val="16"/>
      <w:szCs w:val="16"/>
    </w:rPr>
  </w:style>
  <w:style w:type="character" w:customStyle="1" w:styleId="Normal">
    <w:name w:val="Normal Знак"/>
    <w:link w:val="10"/>
    <w:qFormat/>
    <w:locked/>
    <w:rsid w:val="008B5B17"/>
    <w:rPr>
      <w:rFonts w:ascii="Times New Roman" w:eastAsia="Times New Roman" w:hAnsi="Times New Roman"/>
      <w:sz w:val="22"/>
    </w:rPr>
  </w:style>
  <w:style w:type="character" w:customStyle="1" w:styleId="a8">
    <w:name w:val="Основной текст Знак"/>
    <w:uiPriority w:val="99"/>
    <w:semiHidden/>
    <w:qFormat/>
    <w:rsid w:val="004A17F7"/>
    <w:rPr>
      <w:rFonts w:ascii="Times New Roman" w:eastAsia="Times New Roman" w:hAnsi="Times New Roman"/>
      <w:sz w:val="24"/>
      <w:szCs w:val="24"/>
    </w:rPr>
  </w:style>
  <w:style w:type="character" w:customStyle="1" w:styleId="11">
    <w:name w:val="Неразрешенное упоминание1"/>
    <w:uiPriority w:val="99"/>
    <w:semiHidden/>
    <w:unhideWhenUsed/>
    <w:qFormat/>
    <w:rsid w:val="00930562"/>
    <w:rPr>
      <w:color w:val="605E5C"/>
      <w:shd w:val="clear" w:color="auto" w:fill="E1DFDD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uiPriority w:val="99"/>
    <w:semiHidden/>
    <w:unhideWhenUsed/>
    <w:rsid w:val="004A17F7"/>
    <w:pPr>
      <w:spacing w:after="12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customStyle="1" w:styleId="12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semiHidden/>
    <w:unhideWhenUsed/>
    <w:rsid w:val="0051243F"/>
    <w:pPr>
      <w:tabs>
        <w:tab w:val="center" w:pos="4677"/>
        <w:tab w:val="right" w:pos="9355"/>
      </w:tabs>
    </w:pPr>
  </w:style>
  <w:style w:type="paragraph" w:customStyle="1" w:styleId="2">
    <w:name w:val="Основной текст2"/>
    <w:basedOn w:val="a"/>
    <w:link w:val="a5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3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1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2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3">
    <w:name w:val="Balloon Text"/>
    <w:basedOn w:val="a"/>
    <w:uiPriority w:val="99"/>
    <w:semiHidden/>
    <w:unhideWhenUsed/>
    <w:qFormat/>
    <w:rsid w:val="00ED6ED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A37631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14">
    <w:name w:val="Обычный (веб)1"/>
    <w:basedOn w:val="a"/>
    <w:qFormat/>
    <w:rsid w:val="00DA57E5"/>
    <w:pPr>
      <w:spacing w:beforeAutospacing="1" w:afterAutospacing="1"/>
      <w:ind w:firstLine="0"/>
      <w:jc w:val="left"/>
    </w:pPr>
  </w:style>
  <w:style w:type="paragraph" w:customStyle="1" w:styleId="20">
    <w:name w:val="Обычный2"/>
    <w:qFormat/>
    <w:rsid w:val="00240A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">
    <w:name w:val="Обычный3"/>
    <w:qFormat/>
    <w:rsid w:val="002500E6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ConsPlusNonformat">
    <w:name w:val="ConsPlusNonformat"/>
    <w:qFormat/>
    <w:rsid w:val="00930562"/>
    <w:pPr>
      <w:widowControl w:val="0"/>
    </w:pPr>
    <w:rPr>
      <w:rFonts w:ascii="Courier New" w:eastAsia="Times New Roman" w:hAnsi="Courier New" w:cs="Courier New"/>
      <w:sz w:val="24"/>
    </w:r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uiPriority w:val="59"/>
    <w:rsid w:val="00CE65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3077F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85762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70305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uiPriority w:val="59"/>
    <w:rsid w:val="00901C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4</cp:revision>
  <cp:lastPrinted>2024-03-25T07:18:00Z</cp:lastPrinted>
  <dcterms:created xsi:type="dcterms:W3CDTF">2025-03-09T08:49:00Z</dcterms:created>
  <dcterms:modified xsi:type="dcterms:W3CDTF">2025-06-23T05:37:00Z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AdHocReviewCycleID">
    <vt:i4>-82112874</vt:i4>
  </property>
  <property fmtid="{D5CDD505-2E9C-101B-9397-08002B2CF9AE}" pid="9" name="_AuthorEmail">
    <vt:lpwstr>protch@govrb.ru</vt:lpwstr>
  </property>
  <property fmtid="{D5CDD505-2E9C-101B-9397-08002B2CF9AE}" pid="10" name="_AuthorEmailDisplayName">
    <vt:lpwstr>Отдел по организации выпуска правовых актов</vt:lpwstr>
  </property>
  <property fmtid="{D5CDD505-2E9C-101B-9397-08002B2CF9AE}" pid="11" name="_EmailSubject">
    <vt:lpwstr>24 (пресс-релиз)</vt:lpwstr>
  </property>
  <property fmtid="{D5CDD505-2E9C-101B-9397-08002B2CF9AE}" pid="12" name="_NewReviewCycle">
    <vt:lpwstr/>
  </property>
  <property fmtid="{D5CDD505-2E9C-101B-9397-08002B2CF9AE}" pid="13" name="_ReviewingToolsShownOnce">
    <vt:lpwstr/>
  </property>
</Properties>
</file>