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26E7E" w14:textId="77777777" w:rsidR="00521DA0" w:rsidRDefault="00A401DA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75E65B3A" wp14:editId="2146B4BC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902E73" w14:textId="77777777" w:rsidR="00521DA0" w:rsidRDefault="00A401DA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1152BE95" w14:textId="77777777" w:rsidR="00521DA0" w:rsidRDefault="00A401DA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E65B3A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17902E73" w14:textId="77777777" w:rsidR="00521DA0" w:rsidRDefault="00A401DA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1152BE95" w14:textId="77777777" w:rsidR="00521DA0" w:rsidRDefault="00A401DA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0906318" wp14:editId="2E365E8B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3018F5" w14:textId="77777777" w:rsidR="00521DA0" w:rsidRDefault="00A401DA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593A2267" w14:textId="77777777" w:rsidR="00521DA0" w:rsidRDefault="00A401DA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906318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1D3018F5" w14:textId="77777777" w:rsidR="00521DA0" w:rsidRDefault="00A401DA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593A2267" w14:textId="77777777" w:rsidR="00521DA0" w:rsidRDefault="00A401DA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76D5D7A1" wp14:editId="04BE333A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26D0490" w14:textId="77777777" w:rsidR="00521DA0" w:rsidRDefault="00A401DA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B408FA" wp14:editId="14C90E67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5D7A1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026D0490" w14:textId="77777777" w:rsidR="00521DA0" w:rsidRDefault="00A401DA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B408FA" wp14:editId="14C90E67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7A35B14F" w14:textId="77777777" w:rsidR="00521DA0" w:rsidRDefault="00521DA0">
      <w:pPr>
        <w:ind w:firstLine="0"/>
        <w:jc w:val="center"/>
        <w:rPr>
          <w:b/>
          <w:sz w:val="10"/>
          <w:lang w:val="en-US"/>
        </w:rPr>
      </w:pPr>
    </w:p>
    <w:p w14:paraId="78E02639" w14:textId="77777777" w:rsidR="00521DA0" w:rsidRDefault="00521DA0">
      <w:pPr>
        <w:pStyle w:val="1"/>
        <w:ind w:firstLine="0"/>
        <w:rPr>
          <w:rFonts w:ascii="Times New Roman" w:hAnsi="Times New Roman"/>
          <w:sz w:val="36"/>
        </w:rPr>
      </w:pPr>
    </w:p>
    <w:p w14:paraId="4A2742BB" w14:textId="77777777" w:rsidR="00521DA0" w:rsidRDefault="00A401DA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0FBFF5BD" wp14:editId="524319F1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C1308F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5F37DAAC" w14:textId="77777777" w:rsidR="00521DA0" w:rsidRDefault="00521DA0">
      <w:pPr>
        <w:pStyle w:val="14"/>
        <w:spacing w:line="240" w:lineRule="auto"/>
        <w:ind w:firstLine="0"/>
        <w:jc w:val="center"/>
        <w:rPr>
          <w:sz w:val="28"/>
        </w:rPr>
      </w:pPr>
    </w:p>
    <w:p w14:paraId="7CCCD10C" w14:textId="77777777" w:rsidR="00521DA0" w:rsidRDefault="00A401DA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73471AEC" wp14:editId="09E0D0EA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996CD2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587CAE06" w14:textId="77777777" w:rsidR="00521DA0" w:rsidRDefault="00521DA0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521DA0" w14:paraId="0D5B7EA4" w14:textId="77777777">
        <w:trPr>
          <w:trHeight w:val="291"/>
        </w:trPr>
        <w:tc>
          <w:tcPr>
            <w:tcW w:w="4057" w:type="dxa"/>
          </w:tcPr>
          <w:p w14:paraId="422CEEFA" w14:textId="77777777" w:rsidR="00521DA0" w:rsidRDefault="00A401DA">
            <w:pPr>
              <w:ind w:firstLine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29</w:t>
            </w:r>
          </w:p>
        </w:tc>
        <w:tc>
          <w:tcPr>
            <w:tcW w:w="2418" w:type="dxa"/>
          </w:tcPr>
          <w:p w14:paraId="50D8BBA5" w14:textId="77777777" w:rsidR="00521DA0" w:rsidRDefault="00521DA0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25A38614" w14:textId="77777777" w:rsidR="00521DA0" w:rsidRDefault="00A401D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№ 39-р</w:t>
            </w:r>
          </w:p>
        </w:tc>
      </w:tr>
    </w:tbl>
    <w:p w14:paraId="0A161719" w14:textId="3672596C" w:rsidR="00521DA0" w:rsidRDefault="00A401DA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0C80D26E" w14:textId="77777777" w:rsidR="00521DA0" w:rsidRDefault="00521DA0">
      <w:pPr>
        <w:widowControl w:val="0"/>
        <w:rPr>
          <w:sz w:val="28"/>
          <w:szCs w:val="28"/>
          <w:lang w:val="mn-MN"/>
        </w:rPr>
      </w:pPr>
    </w:p>
    <w:p w14:paraId="45159037" w14:textId="77777777" w:rsidR="00521DA0" w:rsidRDefault="00521DA0">
      <w:pPr>
        <w:widowControl w:val="0"/>
        <w:rPr>
          <w:sz w:val="28"/>
          <w:szCs w:val="28"/>
        </w:rPr>
      </w:pPr>
    </w:p>
    <w:p w14:paraId="674A680B" w14:textId="77777777" w:rsidR="00521DA0" w:rsidRDefault="00521DA0">
      <w:pPr>
        <w:widowControl w:val="0"/>
        <w:rPr>
          <w:sz w:val="28"/>
          <w:szCs w:val="28"/>
        </w:rPr>
      </w:pPr>
    </w:p>
    <w:p w14:paraId="2C865493" w14:textId="4B598913" w:rsidR="00521DA0" w:rsidRDefault="00A401DA" w:rsidP="00352B7A">
      <w:pPr>
        <w:widowControl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val="mn-MN" w:eastAsia="en-US"/>
        </w:rPr>
        <w:t xml:space="preserve">Буряад Уласта мүнгэн зөөри хүрэнгэжүүлгын ажаябуулга тухай болон Буряад Уласай хуули </w:t>
      </w:r>
      <w:r>
        <w:rPr>
          <w:rFonts w:eastAsiaTheme="minorHAnsi"/>
          <w:sz w:val="28"/>
          <w:szCs w:val="28"/>
          <w:lang w:val="mn-MN" w:eastAsia="en-US"/>
        </w:rPr>
        <w:t>ёһонуудай зарим актнуудые хүсэеэ буураһанда тоолохо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val="mn-MN" w:eastAsia="en-US"/>
        </w:rPr>
        <w:t xml:space="preserve"> гэһэн Буряад Уласай </w:t>
      </w:r>
      <w:r>
        <w:rPr>
          <w:rFonts w:eastAsiaTheme="minorHAnsi"/>
          <w:sz w:val="28"/>
          <w:szCs w:val="28"/>
          <w:lang w:eastAsia="en-US"/>
        </w:rPr>
        <w:t>2021</w:t>
      </w:r>
      <w:r>
        <w:rPr>
          <w:rFonts w:eastAsiaTheme="minorHAnsi"/>
          <w:sz w:val="28"/>
          <w:szCs w:val="28"/>
          <w:lang w:val="mn-MN" w:eastAsia="en-US"/>
        </w:rPr>
        <w:t>.12.27-ой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 1907-</w:t>
      </w:r>
      <w:r>
        <w:rPr>
          <w:rFonts w:eastAsiaTheme="minorHAnsi"/>
          <w:sz w:val="28"/>
          <w:szCs w:val="28"/>
          <w:lang w:val="en-US" w:eastAsia="en-US"/>
        </w:rPr>
        <w:t>VI</w:t>
      </w:r>
      <w:r>
        <w:rPr>
          <w:rFonts w:eastAsiaTheme="minorHAnsi"/>
          <w:sz w:val="28"/>
          <w:szCs w:val="28"/>
          <w:lang w:val="mn-MN" w:eastAsia="en-US"/>
        </w:rPr>
        <w:t xml:space="preserve"> хуулитай</w:t>
      </w:r>
      <w:r>
        <w:rPr>
          <w:rFonts w:eastAsiaTheme="minorHAnsi"/>
          <w:sz w:val="28"/>
          <w:szCs w:val="28"/>
          <w:lang w:eastAsia="en-US"/>
        </w:rPr>
        <w:t>, «</w:t>
      </w:r>
      <w:r>
        <w:rPr>
          <w:rFonts w:eastAsiaTheme="minorHAnsi"/>
          <w:sz w:val="28"/>
          <w:szCs w:val="28"/>
          <w:lang w:val="mn-MN" w:eastAsia="en-US"/>
        </w:rPr>
        <w:t>Газар тухай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val="mn-MN" w:eastAsia="en-US"/>
        </w:rPr>
        <w:t xml:space="preserve"> гэһэн Буряад Уласай </w:t>
      </w:r>
      <w:r>
        <w:rPr>
          <w:rFonts w:eastAsiaTheme="minorHAnsi"/>
          <w:sz w:val="28"/>
          <w:szCs w:val="28"/>
          <w:lang w:eastAsia="en-US"/>
        </w:rPr>
        <w:t>2003</w:t>
      </w:r>
      <w:r>
        <w:rPr>
          <w:rFonts w:eastAsiaTheme="minorHAnsi"/>
          <w:sz w:val="28"/>
          <w:szCs w:val="28"/>
          <w:lang w:val="mn-MN" w:eastAsia="en-US"/>
        </w:rPr>
        <w:t>.12.30-ай</w:t>
      </w:r>
      <w:r>
        <w:rPr>
          <w:rFonts w:eastAsiaTheme="minorHAnsi"/>
          <w:sz w:val="28"/>
          <w:szCs w:val="28"/>
          <w:lang w:eastAsia="en-US"/>
        </w:rPr>
        <w:t xml:space="preserve"> № 601-</w:t>
      </w:r>
      <w:r>
        <w:rPr>
          <w:rFonts w:eastAsiaTheme="minorHAnsi"/>
          <w:sz w:val="28"/>
          <w:szCs w:val="28"/>
          <w:lang w:val="en-US" w:eastAsia="en-US"/>
        </w:rPr>
        <w:t>III</w:t>
      </w:r>
      <w:r>
        <w:rPr>
          <w:rFonts w:eastAsiaTheme="minorHAnsi"/>
          <w:sz w:val="28"/>
          <w:szCs w:val="28"/>
          <w:lang w:val="mn-MN" w:eastAsia="en-US"/>
        </w:rPr>
        <w:t xml:space="preserve"> хуулитай</w:t>
      </w:r>
      <w:r>
        <w:rPr>
          <w:rFonts w:eastAsiaTheme="minorHAnsi"/>
          <w:sz w:val="28"/>
          <w:szCs w:val="28"/>
          <w:lang w:eastAsia="en-US"/>
        </w:rPr>
        <w:t>, «</w:t>
      </w:r>
      <w:proofErr w:type="spellStart"/>
      <w:r>
        <w:rPr>
          <w:rFonts w:eastAsiaTheme="minorHAnsi"/>
          <w:sz w:val="28"/>
          <w:szCs w:val="28"/>
          <w:lang w:eastAsia="en-US"/>
        </w:rPr>
        <w:t>Буряад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Уласай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>хүрэнгэжүүлгын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түсэлэй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 </w:t>
      </w:r>
      <w:proofErr w:type="spellStart"/>
      <w:r>
        <w:rPr>
          <w:rFonts w:eastAsiaTheme="minorHAnsi"/>
          <w:sz w:val="28"/>
          <w:szCs w:val="28"/>
          <w:lang w:eastAsia="en-US"/>
        </w:rPr>
        <w:t>түрүү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һуури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олгохо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гурим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баталха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тухай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>
        <w:rPr>
          <w:rFonts w:eastAsiaTheme="minorHAnsi"/>
          <w:sz w:val="28"/>
          <w:szCs w:val="28"/>
          <w:lang w:eastAsia="en-US"/>
        </w:rPr>
        <w:t>Буряад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Уласай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дэбисхэр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дээрэ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>хүрэнгэжүүлгын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ажал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ябуулгада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гүрэнэй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тэдхэмжэ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үзүүлхэ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журам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 xml:space="preserve">болон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val="mn-MN" w:eastAsia="en-US"/>
        </w:rPr>
        <w:t>Буряад Уласта мүнгэн зөөри хүрэнгэжүүлгын ажаябуулга тухай болон Буряад Уласай хуули ёһонуудай зарим актнуудые хүсэеэ буураһанда тоолохо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val="mn-MN" w:eastAsia="en-US"/>
        </w:rPr>
        <w:t xml:space="preserve"> гэһэн Буряад Уласай </w:t>
      </w:r>
      <w:r>
        <w:rPr>
          <w:rFonts w:eastAsiaTheme="minorHAnsi"/>
          <w:sz w:val="28"/>
          <w:szCs w:val="28"/>
          <w:lang w:eastAsia="en-US"/>
        </w:rPr>
        <w:t>2021</w:t>
      </w:r>
      <w:r>
        <w:rPr>
          <w:rFonts w:eastAsiaTheme="minorHAnsi"/>
          <w:sz w:val="28"/>
          <w:szCs w:val="28"/>
          <w:lang w:val="mn-MN" w:eastAsia="en-US"/>
        </w:rPr>
        <w:t>.12.27-ой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 1907-</w:t>
      </w:r>
      <w:r>
        <w:rPr>
          <w:rFonts w:eastAsiaTheme="minorHAnsi"/>
          <w:sz w:val="28"/>
          <w:szCs w:val="28"/>
          <w:lang w:val="en-US" w:eastAsia="en-US"/>
        </w:rPr>
        <w:t>VI</w:t>
      </w:r>
      <w:r>
        <w:rPr>
          <w:rFonts w:eastAsiaTheme="minorHAnsi"/>
          <w:sz w:val="28"/>
          <w:szCs w:val="28"/>
          <w:lang w:val="mn-MN" w:eastAsia="en-US"/>
        </w:rPr>
        <w:t xml:space="preserve"> хуулитай зохилдуулха тухай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val="mn-MN" w:eastAsia="en-US"/>
        </w:rPr>
        <w:t xml:space="preserve"> гэһэн Буряад Уласай Засагай газарай </w:t>
      </w:r>
      <w:r>
        <w:rPr>
          <w:rFonts w:eastAsiaTheme="minorHAnsi"/>
          <w:sz w:val="28"/>
          <w:szCs w:val="28"/>
          <w:lang w:eastAsia="en-US"/>
        </w:rPr>
        <w:t>2022</w:t>
      </w:r>
      <w:r>
        <w:rPr>
          <w:rFonts w:eastAsiaTheme="minorHAnsi"/>
          <w:sz w:val="28"/>
          <w:szCs w:val="28"/>
          <w:lang w:val="mn-MN" w:eastAsia="en-US"/>
        </w:rPr>
        <w:t>.12.30-й</w:t>
      </w:r>
      <w:r>
        <w:rPr>
          <w:rFonts w:eastAsiaTheme="minorHAnsi"/>
          <w:sz w:val="28"/>
          <w:szCs w:val="28"/>
          <w:lang w:eastAsia="en-US"/>
        </w:rPr>
        <w:t xml:space="preserve"> № 854 </w:t>
      </w:r>
      <w:r>
        <w:rPr>
          <w:rFonts w:eastAsiaTheme="minorHAnsi"/>
          <w:sz w:val="28"/>
          <w:szCs w:val="28"/>
          <w:lang w:val="mn-MN" w:eastAsia="en-US"/>
        </w:rPr>
        <w:t xml:space="preserve">тогтоолтой зохилдуулан, Буряад Уласай </w:t>
      </w:r>
      <w:r>
        <w:rPr>
          <w:rFonts w:eastAsiaTheme="minorHAnsi"/>
          <w:sz w:val="28"/>
          <w:szCs w:val="28"/>
          <w:lang w:val="mn-MN" w:eastAsia="en-US"/>
        </w:rPr>
        <w:t xml:space="preserve">Толгойлогшын дэргэдэхи хүрэнгэжүүлгын ажаябуулга гүрэнэй дэмжэлтээр Зүблөөнэй </w:t>
      </w:r>
      <w:r>
        <w:rPr>
          <w:rFonts w:eastAsiaTheme="minorHAnsi"/>
          <w:sz w:val="28"/>
          <w:szCs w:val="28"/>
          <w:lang w:eastAsia="en-US"/>
        </w:rPr>
        <w:t>2024</w:t>
      </w:r>
      <w:r>
        <w:rPr>
          <w:rFonts w:eastAsiaTheme="minorHAnsi"/>
          <w:sz w:val="28"/>
          <w:szCs w:val="28"/>
          <w:lang w:val="mn-MN" w:eastAsia="en-US"/>
        </w:rPr>
        <w:t>.12.13-ай</w:t>
      </w:r>
      <w:r>
        <w:rPr>
          <w:rFonts w:eastAsiaTheme="minorHAnsi"/>
          <w:sz w:val="28"/>
          <w:szCs w:val="28"/>
          <w:lang w:eastAsia="en-US"/>
        </w:rPr>
        <w:t>. № 01.08-008-100</w:t>
      </w:r>
      <w:r>
        <w:rPr>
          <w:rFonts w:eastAsiaTheme="minorHAnsi"/>
          <w:sz w:val="28"/>
          <w:szCs w:val="28"/>
          <w:lang w:eastAsia="en-US"/>
        </w:rPr>
        <w:t>38/24</w:t>
      </w:r>
      <w:r>
        <w:rPr>
          <w:rFonts w:eastAsiaTheme="minorHAnsi"/>
          <w:sz w:val="28"/>
          <w:szCs w:val="28"/>
          <w:lang w:val="mn-MN" w:eastAsia="en-US"/>
        </w:rPr>
        <w:t xml:space="preserve"> тобшолол үндэһэлэн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3867586E" w14:textId="77777777" w:rsidR="00521DA0" w:rsidRDefault="00521DA0" w:rsidP="00352B7A">
      <w:pPr>
        <w:widowControl w:val="0"/>
        <w:spacing w:line="276" w:lineRule="auto"/>
        <w:rPr>
          <w:rFonts w:eastAsiaTheme="minorHAnsi"/>
          <w:sz w:val="28"/>
          <w:szCs w:val="28"/>
          <w:lang w:eastAsia="en-US"/>
        </w:rPr>
      </w:pPr>
    </w:p>
    <w:p w14:paraId="6FB8434F" w14:textId="3CD79B6C" w:rsidR="00521DA0" w:rsidRDefault="00A401DA" w:rsidP="00352B7A">
      <w:pPr>
        <w:widowControl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«РГТ Капитал»</w:t>
      </w:r>
      <w:r>
        <w:rPr>
          <w:rFonts w:eastAsiaTheme="minorHAnsi"/>
          <w:sz w:val="28"/>
          <w:szCs w:val="28"/>
          <w:lang w:val="mn-MN" w:eastAsia="en-US"/>
        </w:rPr>
        <w:t xml:space="preserve"> гэһэн хизаарлагдаһан харюусалга</w:t>
      </w:r>
      <w:r>
        <w:rPr>
          <w:rFonts w:eastAsiaTheme="minorHAnsi"/>
          <w:sz w:val="28"/>
          <w:szCs w:val="28"/>
          <w:lang w:eastAsia="en-US"/>
        </w:rPr>
        <w:t>тай</w:t>
      </w:r>
      <w:r>
        <w:rPr>
          <w:rFonts w:eastAsiaTheme="minorHAnsi"/>
          <w:sz w:val="28"/>
          <w:szCs w:val="28"/>
          <w:lang w:val="mn-MN" w:eastAsia="en-US"/>
        </w:rPr>
        <w:t xml:space="preserve"> бүлгэмэй</w:t>
      </w:r>
      <w:r>
        <w:rPr>
          <w:rFonts w:eastAsiaTheme="minorHAnsi"/>
          <w:sz w:val="28"/>
          <w:szCs w:val="28"/>
          <w:lang w:eastAsia="en-US"/>
        </w:rPr>
        <w:t xml:space="preserve"> (</w:t>
      </w:r>
      <w:r>
        <w:rPr>
          <w:rFonts w:eastAsiaTheme="minorHAnsi"/>
          <w:sz w:val="28"/>
          <w:szCs w:val="28"/>
          <w:lang w:val="mn-MN" w:eastAsia="en-US"/>
        </w:rPr>
        <w:t>саашадаа</w:t>
      </w:r>
      <w:r>
        <w:rPr>
          <w:rFonts w:eastAsiaTheme="minorHAnsi"/>
          <w:sz w:val="28"/>
          <w:szCs w:val="28"/>
          <w:lang w:eastAsia="en-US"/>
        </w:rPr>
        <w:t xml:space="preserve"> - ООО «РГТ Капитал») «</w:t>
      </w:r>
      <w:r>
        <w:rPr>
          <w:rFonts w:eastAsiaTheme="minorHAnsi"/>
          <w:sz w:val="28"/>
          <w:szCs w:val="28"/>
          <w:lang w:val="mn-MN" w:eastAsia="en-US"/>
        </w:rPr>
        <w:t xml:space="preserve">Буряад Уласай Ивалгын аймагай </w:t>
      </w:r>
      <w:r>
        <w:rPr>
          <w:rFonts w:eastAsiaTheme="minorHAnsi"/>
          <w:sz w:val="28"/>
          <w:szCs w:val="28"/>
          <w:lang w:eastAsia="en-US"/>
        </w:rPr>
        <w:t xml:space="preserve">«Байкальский» </w:t>
      </w:r>
      <w:r>
        <w:rPr>
          <w:rFonts w:eastAsiaTheme="minorHAnsi"/>
          <w:sz w:val="28"/>
          <w:szCs w:val="28"/>
          <w:lang w:val="mn-MN" w:eastAsia="en-US"/>
        </w:rPr>
        <w:t>гэһэн АТК-гай дэбисхэр дээрэ харгын дэргэдэхи комплексын барилга</w:t>
      </w:r>
      <w:r>
        <w:rPr>
          <w:rFonts w:eastAsiaTheme="minorHAnsi"/>
          <w:sz w:val="28"/>
          <w:szCs w:val="28"/>
          <w:lang w:eastAsia="en-US"/>
        </w:rPr>
        <w:t xml:space="preserve">» </w:t>
      </w:r>
      <w:r>
        <w:rPr>
          <w:rFonts w:eastAsiaTheme="minorHAnsi"/>
          <w:sz w:val="28"/>
          <w:szCs w:val="28"/>
          <w:lang w:val="mn-MN" w:eastAsia="en-US"/>
        </w:rPr>
        <w:t>гэһэн хүрэнгэжүүлгын түсэ</w:t>
      </w:r>
      <w:r>
        <w:rPr>
          <w:rFonts w:eastAsiaTheme="minorHAnsi"/>
          <w:sz w:val="28"/>
          <w:szCs w:val="28"/>
          <w:lang w:val="mn-MN" w:eastAsia="en-US"/>
        </w:rPr>
        <w:t xml:space="preserve">лдэ </w:t>
      </w:r>
      <w:r>
        <w:rPr>
          <w:rFonts w:eastAsiaTheme="minorHAnsi"/>
          <w:sz w:val="28"/>
          <w:szCs w:val="28"/>
          <w:lang w:val="mn-MN" w:eastAsia="en-US"/>
        </w:rPr>
        <w:t xml:space="preserve">Буряад Уласай хүрэнгэжүүлгын түрүү түлэбэй зэргэ олгуулха. </w:t>
      </w:r>
    </w:p>
    <w:p w14:paraId="0AFB1541" w14:textId="77777777" w:rsidR="00521DA0" w:rsidRDefault="00521DA0" w:rsidP="00352B7A">
      <w:pPr>
        <w:widowControl w:val="0"/>
        <w:spacing w:line="276" w:lineRule="auto"/>
        <w:rPr>
          <w:rFonts w:eastAsiaTheme="minorHAnsi"/>
          <w:sz w:val="28"/>
          <w:szCs w:val="28"/>
          <w:lang w:eastAsia="en-US"/>
        </w:rPr>
      </w:pPr>
    </w:p>
    <w:p w14:paraId="5D6B1349" w14:textId="77777777" w:rsidR="00521DA0" w:rsidRDefault="00A401DA" w:rsidP="00352B7A">
      <w:pPr>
        <w:widowControl w:val="0"/>
        <w:spacing w:line="276" w:lineRule="auto"/>
        <w:rPr>
          <w:rFonts w:eastAsiaTheme="minorHAnsi"/>
          <w:sz w:val="28"/>
          <w:szCs w:val="28"/>
          <w:lang w:val="mn-MN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proofErr w:type="spellStart"/>
      <w:r>
        <w:rPr>
          <w:rFonts w:eastAsiaTheme="minorHAnsi"/>
          <w:sz w:val="28"/>
          <w:szCs w:val="28"/>
          <w:lang w:eastAsia="en-US"/>
        </w:rPr>
        <w:t>Буряад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Уласай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>Ү</w:t>
      </w:r>
      <w:proofErr w:type="spellStart"/>
      <w:r>
        <w:rPr>
          <w:rFonts w:eastAsiaTheme="minorHAnsi"/>
          <w:sz w:val="28"/>
          <w:szCs w:val="28"/>
          <w:lang w:eastAsia="en-US"/>
        </w:rPr>
        <w:t>йлэдбэриин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>
        <w:rPr>
          <w:rFonts w:eastAsiaTheme="minorHAnsi"/>
          <w:sz w:val="28"/>
          <w:szCs w:val="28"/>
          <w:lang w:eastAsia="en-US"/>
        </w:rPr>
        <w:t>худалдаа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наймаанай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болон </w:t>
      </w:r>
      <w:r>
        <w:rPr>
          <w:rFonts w:eastAsiaTheme="minorHAnsi"/>
          <w:sz w:val="28"/>
          <w:szCs w:val="28"/>
          <w:lang w:val="mn-MN" w:eastAsia="en-US"/>
        </w:rPr>
        <w:t>хүрэнгэжүүлгы</w:t>
      </w:r>
      <w:r>
        <w:rPr>
          <w:rFonts w:eastAsiaTheme="minorHAnsi"/>
          <w:sz w:val="28"/>
          <w:szCs w:val="28"/>
          <w:lang w:eastAsia="en-US"/>
        </w:rPr>
        <w:t xml:space="preserve">н </w:t>
      </w:r>
      <w:proofErr w:type="spellStart"/>
      <w:r>
        <w:rPr>
          <w:rFonts w:eastAsiaTheme="minorHAnsi"/>
          <w:sz w:val="28"/>
          <w:szCs w:val="28"/>
          <w:lang w:eastAsia="en-US"/>
        </w:rPr>
        <w:t>яаман</w:t>
      </w:r>
      <w:proofErr w:type="spellEnd"/>
      <w:r>
        <w:rPr>
          <w:rFonts w:eastAsiaTheme="minorHAnsi"/>
          <w:sz w:val="28"/>
          <w:szCs w:val="28"/>
          <w:lang w:val="mn-MN" w:eastAsia="en-US"/>
        </w:rPr>
        <w:t>да</w:t>
      </w:r>
      <w:r>
        <w:rPr>
          <w:rFonts w:eastAsiaTheme="minorHAnsi"/>
          <w:sz w:val="28"/>
          <w:szCs w:val="28"/>
          <w:lang w:eastAsia="en-US"/>
        </w:rPr>
        <w:t xml:space="preserve"> (В.М. </w:t>
      </w:r>
      <w:proofErr w:type="spellStart"/>
      <w:r>
        <w:rPr>
          <w:rFonts w:eastAsiaTheme="minorHAnsi"/>
          <w:sz w:val="28"/>
          <w:szCs w:val="28"/>
          <w:lang w:eastAsia="en-US"/>
        </w:rPr>
        <w:t>Винокурцев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>
        <w:rPr>
          <w:rFonts w:eastAsiaTheme="minorHAnsi"/>
          <w:sz w:val="28"/>
          <w:szCs w:val="28"/>
          <w:lang w:eastAsia="en-US"/>
        </w:rPr>
        <w:t>Буряад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Уласай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 xml:space="preserve">можын </w:t>
      </w:r>
      <w:proofErr w:type="spellStart"/>
      <w:r>
        <w:rPr>
          <w:rFonts w:eastAsiaTheme="minorHAnsi"/>
          <w:sz w:val="28"/>
          <w:szCs w:val="28"/>
          <w:lang w:eastAsia="en-US"/>
        </w:rPr>
        <w:t>хүгжэлтын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жасатай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(Г.С. Доржиев) </w:t>
      </w:r>
      <w:r>
        <w:rPr>
          <w:rFonts w:eastAsiaTheme="minorHAnsi"/>
          <w:sz w:val="28"/>
          <w:szCs w:val="28"/>
          <w:lang w:val="mn-MN" w:eastAsia="en-US"/>
        </w:rPr>
        <w:t xml:space="preserve">суг </w:t>
      </w:r>
      <w:proofErr w:type="spellStart"/>
      <w:r>
        <w:rPr>
          <w:rFonts w:eastAsiaTheme="minorHAnsi"/>
          <w:sz w:val="28"/>
          <w:szCs w:val="28"/>
          <w:lang w:eastAsia="en-US"/>
        </w:rPr>
        <w:t>хамта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Буряад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Уласай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Засагай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газар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болон ООО «РГТ Капитал» </w:t>
      </w:r>
      <w:proofErr w:type="spellStart"/>
      <w:r>
        <w:rPr>
          <w:rFonts w:eastAsiaTheme="minorHAnsi"/>
          <w:sz w:val="28"/>
          <w:szCs w:val="28"/>
          <w:lang w:eastAsia="en-US"/>
        </w:rPr>
        <w:t>гэһэн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бүлгэмэй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хоорондохи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түрүү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һуури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эзэлһэн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 xml:space="preserve">хүрэнгэжүүлгын </w:t>
      </w:r>
      <w:proofErr w:type="spellStart"/>
      <w:r>
        <w:rPr>
          <w:rFonts w:eastAsiaTheme="minorHAnsi"/>
          <w:sz w:val="28"/>
          <w:szCs w:val="28"/>
          <w:lang w:eastAsia="en-US"/>
        </w:rPr>
        <w:t>түсэл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>бэелүүлхэ тухай хүрэнгэжүүлгын хэлсээ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бэлдэ</w:t>
      </w:r>
      <w:proofErr w:type="spellEnd"/>
      <w:r>
        <w:rPr>
          <w:rFonts w:eastAsiaTheme="minorHAnsi"/>
          <w:sz w:val="28"/>
          <w:szCs w:val="28"/>
          <w:lang w:val="mn-MN" w:eastAsia="en-US"/>
        </w:rPr>
        <w:t>лгэ болон</w:t>
      </w:r>
      <w:r>
        <w:rPr>
          <w:rFonts w:eastAsiaTheme="minorHAnsi"/>
          <w:sz w:val="28"/>
          <w:szCs w:val="28"/>
          <w:lang w:eastAsia="en-US"/>
        </w:rPr>
        <w:t xml:space="preserve"> бата</w:t>
      </w:r>
      <w:r>
        <w:rPr>
          <w:rFonts w:eastAsiaTheme="minorHAnsi"/>
          <w:sz w:val="28"/>
          <w:szCs w:val="28"/>
          <w:lang w:val="mn-MN" w:eastAsia="en-US"/>
        </w:rPr>
        <w:t>лалга хангаха.</w:t>
      </w:r>
    </w:p>
    <w:p w14:paraId="0120915F" w14:textId="77777777" w:rsidR="00521DA0" w:rsidRDefault="00521DA0" w:rsidP="00352B7A">
      <w:pPr>
        <w:widowControl w:val="0"/>
        <w:spacing w:line="276" w:lineRule="auto"/>
        <w:rPr>
          <w:rFonts w:eastAsiaTheme="minorHAnsi"/>
          <w:sz w:val="28"/>
          <w:szCs w:val="28"/>
          <w:lang w:eastAsia="en-US"/>
        </w:rPr>
      </w:pPr>
    </w:p>
    <w:p w14:paraId="5975AA40" w14:textId="050026FD" w:rsidR="00521DA0" w:rsidRDefault="00A401DA" w:rsidP="00352B7A">
      <w:pPr>
        <w:widowControl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352B7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>Тус захирамжа баталагдаһан үдэрһөө хүсэндөө орохо боло</w:t>
      </w:r>
      <w:r>
        <w:rPr>
          <w:rFonts w:eastAsiaTheme="minorHAnsi"/>
          <w:sz w:val="28"/>
          <w:szCs w:val="28"/>
          <w:lang w:val="mn-MN" w:eastAsia="en-US"/>
        </w:rPr>
        <w:t xml:space="preserve">н 2024 </w:t>
      </w:r>
      <w:r>
        <w:rPr>
          <w:rFonts w:eastAsiaTheme="minorHAnsi"/>
          <w:sz w:val="28"/>
          <w:szCs w:val="28"/>
          <w:lang w:val="mn-MN" w:eastAsia="en-US"/>
        </w:rPr>
        <w:lastRenderedPageBreak/>
        <w:t>оной декабриин 24-һөө байгуулагдаһан хуулита харилсаануудта үйлэеэ дэлгэрүүлхэ.</w:t>
      </w:r>
    </w:p>
    <w:p w14:paraId="022134A6" w14:textId="3BFC3F50" w:rsidR="00521DA0" w:rsidRDefault="00521DA0" w:rsidP="00352B7A">
      <w:pPr>
        <w:widowControl w:val="0"/>
        <w:spacing w:line="276" w:lineRule="auto"/>
        <w:rPr>
          <w:sz w:val="28"/>
          <w:szCs w:val="28"/>
        </w:rPr>
      </w:pPr>
    </w:p>
    <w:p w14:paraId="4EED75D5" w14:textId="7720859F" w:rsidR="00521DA0" w:rsidRDefault="00521DA0" w:rsidP="00352B7A">
      <w:pPr>
        <w:widowControl w:val="0"/>
        <w:spacing w:line="276" w:lineRule="auto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521DA0" w14:paraId="6004FD0A" w14:textId="77777777">
        <w:tc>
          <w:tcPr>
            <w:tcW w:w="4113" w:type="dxa"/>
          </w:tcPr>
          <w:p w14:paraId="06CE48B2" w14:textId="77777777" w:rsidR="00521DA0" w:rsidRDefault="00521DA0" w:rsidP="00352B7A">
            <w:pPr>
              <w:widowControl w:val="0"/>
              <w:spacing w:line="276" w:lineRule="auto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</w:p>
          <w:p w14:paraId="4BB3A903" w14:textId="77777777" w:rsidR="00352B7A" w:rsidRDefault="00A401DA" w:rsidP="00352B7A">
            <w:pPr>
              <w:widowControl w:val="0"/>
              <w:spacing w:line="276" w:lineRule="auto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32C796C0" w14:textId="645FD678" w:rsidR="00521DA0" w:rsidRDefault="00A401DA" w:rsidP="00352B7A">
            <w:pPr>
              <w:widowControl w:val="0"/>
              <w:spacing w:line="276" w:lineRule="auto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2DEF2588" w14:textId="5715ACDD" w:rsidR="00521DA0" w:rsidRDefault="00352B7A" w:rsidP="00352B7A">
            <w:pPr>
              <w:widowControl w:val="0"/>
              <w:spacing w:line="276" w:lineRule="auto"/>
              <w:ind w:firstLine="0"/>
              <w:rPr>
                <w:b/>
                <w:sz w:val="28"/>
                <w:szCs w:val="28"/>
                <w:lang w:val="mn-MN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9264" behindDoc="0" locked="0" layoutInCell="1" allowOverlap="1" wp14:anchorId="10BB5A2E" wp14:editId="7278326C">
                  <wp:simplePos x="0" y="0"/>
                  <wp:positionH relativeFrom="column">
                    <wp:posOffset>333375</wp:posOffset>
                  </wp:positionH>
                  <wp:positionV relativeFrom="page">
                    <wp:posOffset>-76835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A7FADD2" w14:textId="77777777" w:rsidR="00521DA0" w:rsidRDefault="00521DA0" w:rsidP="00352B7A">
            <w:pPr>
              <w:widowControl w:val="0"/>
              <w:spacing w:line="276" w:lineRule="auto"/>
              <w:ind w:firstLine="0"/>
              <w:jc w:val="right"/>
              <w:rPr>
                <w:b/>
                <w:sz w:val="28"/>
                <w:szCs w:val="28"/>
                <w:lang w:val="mn-MN"/>
              </w:rPr>
            </w:pPr>
          </w:p>
          <w:p w14:paraId="1F3C1BD8" w14:textId="77777777" w:rsidR="00521DA0" w:rsidRDefault="00A401DA" w:rsidP="00352B7A">
            <w:pPr>
              <w:widowControl w:val="0"/>
              <w:spacing w:line="276" w:lineRule="auto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3A6C6517" w14:textId="77777777" w:rsidR="00521DA0" w:rsidRDefault="00521DA0" w:rsidP="00352B7A">
      <w:pPr>
        <w:pStyle w:val="25"/>
        <w:spacing w:line="276" w:lineRule="auto"/>
        <w:ind w:firstLine="0"/>
        <w:rPr>
          <w:sz w:val="24"/>
          <w:szCs w:val="24"/>
        </w:rPr>
      </w:pPr>
    </w:p>
    <w:p w14:paraId="6B6EF1E1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1A422C5E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77ACCDB7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3B5CCED5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727783D6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6E09AD5D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044CB61C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0DF30440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3EF6C7F1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1C614756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5AFA7F77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56F8CE2C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220A54F0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016944B2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3E7D1B69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60914E34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41721BFF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51A8F02F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59132027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4DC55348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2618C634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1F787296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6AD0B915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64595D9A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5368CA44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76246D10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6E790143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33324A52" w14:textId="77777777" w:rsidR="00521DA0" w:rsidRDefault="00521DA0">
      <w:pPr>
        <w:pStyle w:val="25"/>
        <w:spacing w:line="240" w:lineRule="auto"/>
        <w:ind w:firstLine="0"/>
        <w:rPr>
          <w:sz w:val="24"/>
          <w:szCs w:val="24"/>
        </w:rPr>
      </w:pPr>
    </w:p>
    <w:p w14:paraId="2B5A03AE" w14:textId="77777777" w:rsidR="00521DA0" w:rsidRDefault="00A401DA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374C0686" w14:textId="77777777" w:rsidR="00521DA0" w:rsidRDefault="00A401DA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 xml:space="preserve">Үйлэдбэриин, худалдаа наймаанай болон </w:t>
      </w:r>
      <w:r>
        <w:rPr>
          <w:sz w:val="24"/>
          <w:szCs w:val="24"/>
          <w:lang w:val="mn-MN"/>
        </w:rPr>
        <w:t>хүрэнгэжүүлгын яаман түлэб бэлдэбэ</w:t>
      </w:r>
    </w:p>
    <w:p w14:paraId="7AA31420" w14:textId="77777777" w:rsidR="00521DA0" w:rsidRDefault="00A401DA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44-40-48</w:t>
      </w:r>
    </w:p>
    <w:p w14:paraId="5D47FA79" w14:textId="77777777" w:rsidR="00521DA0" w:rsidRPr="00352B7A" w:rsidRDefault="00521DA0">
      <w:pPr>
        <w:pStyle w:val="25"/>
        <w:spacing w:line="240" w:lineRule="auto"/>
        <w:ind w:firstLine="0"/>
        <w:rPr>
          <w:sz w:val="16"/>
          <w:szCs w:val="16"/>
        </w:rPr>
      </w:pPr>
    </w:p>
    <w:p w14:paraId="2D60CEB2" w14:textId="77777777" w:rsidR="00521DA0" w:rsidRDefault="00A401DA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521DA0">
      <w:headerReference w:type="default" r:id="rId9"/>
      <w:headerReference w:type="first" r:id="rId10"/>
      <w:pgSz w:w="11906" w:h="16838"/>
      <w:pgMar w:top="1418" w:right="1038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21445" w14:textId="77777777" w:rsidR="00A401DA" w:rsidRDefault="00A401DA">
      <w:r>
        <w:separator/>
      </w:r>
    </w:p>
  </w:endnote>
  <w:endnote w:type="continuationSeparator" w:id="0">
    <w:p w14:paraId="26EAECA7" w14:textId="77777777" w:rsidR="00A401DA" w:rsidRDefault="00A4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639B7" w14:textId="77777777" w:rsidR="00A401DA" w:rsidRDefault="00A401DA">
      <w:r>
        <w:separator/>
      </w:r>
    </w:p>
  </w:footnote>
  <w:footnote w:type="continuationSeparator" w:id="0">
    <w:p w14:paraId="20D7095B" w14:textId="77777777" w:rsidR="00A401DA" w:rsidRDefault="00A40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3C23A" w14:textId="77777777" w:rsidR="00521DA0" w:rsidRDefault="00A401DA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330ED422" w14:textId="77777777" w:rsidR="00521DA0" w:rsidRDefault="00521DA0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725FE" w14:textId="77777777" w:rsidR="00521DA0" w:rsidRDefault="00521DA0">
    <w:pPr>
      <w:pStyle w:val="af9"/>
    </w:pPr>
  </w:p>
  <w:p w14:paraId="26496827" w14:textId="77777777" w:rsidR="00521DA0" w:rsidRDefault="00521DA0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DA0"/>
    <w:rsid w:val="00352B7A"/>
    <w:rsid w:val="00521DA0"/>
    <w:rsid w:val="00A4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843B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40E0F-F424-4950-B4D6-6241518E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293</Words>
  <Characters>1676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2025-03-17T12:42:00Z</dcterms:created>
  <dcterms:modified xsi:type="dcterms:W3CDTF">2025-07-04T07:52:00Z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717540182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39-р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