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C9807" w14:textId="77777777" w:rsidR="00583ADE" w:rsidRDefault="00BE28ED">
      <w:pPr>
        <w:ind w:firstLine="0"/>
        <w:jc w:val="center"/>
        <w:rPr>
          <w:lang w:val="en-US"/>
        </w:rPr>
      </w:pPr>
      <w:r>
        <w:rPr>
          <w:noProof/>
          <w:lang w:val="en-US"/>
        </w:rPr>
        <mc:AlternateContent>
          <mc:Choice Requires="wps">
            <w:drawing>
              <wp:anchor distT="0" distB="0" distL="0" distR="0" simplePos="0" relativeHeight="2" behindDoc="0" locked="0" layoutInCell="1" allowOverlap="1" wp14:anchorId="6C7C84A4" wp14:editId="7FF976FE">
                <wp:simplePos x="0" y="0"/>
                <wp:positionH relativeFrom="column">
                  <wp:posOffset>3519805</wp:posOffset>
                </wp:positionH>
                <wp:positionV relativeFrom="paragraph">
                  <wp:posOffset>75565</wp:posOffset>
                </wp:positionV>
                <wp:extent cx="2115185" cy="560070"/>
                <wp:effectExtent l="0" t="0" r="0" b="0"/>
                <wp:wrapNone/>
                <wp:docPr id="1" name="Text Box 7"/>
                <wp:cNvGraphicFramePr/>
                <a:graphic xmlns:a="http://schemas.openxmlformats.org/drawingml/2006/main">
                  <a:graphicData uri="http://schemas.microsoft.com/office/word/2010/wordprocessingShape">
                    <wps:wsp>
                      <wps:cNvSpPr/>
                      <wps:spPr>
                        <a:xfrm>
                          <a:off x="0" y="0"/>
                          <a:ext cx="2114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A2D23D3" w14:textId="77777777" w:rsidR="00583ADE" w:rsidRDefault="00BE28ED">
                            <w:pPr>
                              <w:pStyle w:val="aff3"/>
                              <w:ind w:firstLine="0"/>
                              <w:jc w:val="center"/>
                              <w:rPr>
                                <w:b/>
                                <w:sz w:val="28"/>
                                <w:szCs w:val="26"/>
                              </w:rPr>
                            </w:pPr>
                            <w:r>
                              <w:rPr>
                                <w:b/>
                                <w:sz w:val="28"/>
                                <w:szCs w:val="26"/>
                              </w:rPr>
                              <w:t>БУРЯАД УЛАСАЙ</w:t>
                            </w:r>
                          </w:p>
                          <w:p w14:paraId="10C44B11" w14:textId="77777777" w:rsidR="00583ADE" w:rsidRDefault="00BE28ED">
                            <w:pPr>
                              <w:pStyle w:val="aff3"/>
                              <w:ind w:firstLine="0"/>
                              <w:jc w:val="center"/>
                              <w:rPr>
                                <w:b/>
                                <w:sz w:val="28"/>
                                <w:szCs w:val="26"/>
                              </w:rPr>
                            </w:pPr>
                            <w:r>
                              <w:rPr>
                                <w:b/>
                                <w:sz w:val="28"/>
                                <w:szCs w:val="26"/>
                              </w:rPr>
                              <w:t>ЗАСАГАЙ ГАЗАР</w:t>
                            </w:r>
                          </w:p>
                        </w:txbxContent>
                      </wps:txbx>
                      <wps:bodyPr>
                        <a:noAutofit/>
                      </wps:bodyPr>
                    </wps:wsp>
                  </a:graphicData>
                </a:graphic>
              </wp:anchor>
            </w:drawing>
          </mc:Choice>
          <mc:Fallback>
            <w:pict>
              <v:rect w14:anchorId="6C7C84A4" id="Text Box 7" o:spid="_x0000_s1026" style="position:absolute;left:0;text-align:left;margin-left:277.15pt;margin-top:5.95pt;width:166.55pt;height:44.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" stroked="f">
                <v:textbox>
                  <w:txbxContent>
                    <w:p w14:paraId="5A2D23D3" w14:textId="77777777" w:rsidR="00583ADE" w:rsidRDefault="00BE28ED">
                      <w:pPr>
                        <w:pStyle w:val="aff3"/>
                        <w:ind w:firstLine="0"/>
                        <w:jc w:val="center"/>
                        <w:rPr>
                          <w:b/>
                          <w:sz w:val="28"/>
                          <w:szCs w:val="26"/>
                        </w:rPr>
                      </w:pPr>
                      <w:r>
                        <w:rPr>
                          <w:b/>
                          <w:sz w:val="28"/>
                          <w:szCs w:val="26"/>
                        </w:rPr>
                        <w:t>БУРЯАД УЛАСАЙ</w:t>
                      </w:r>
                    </w:p>
                    <w:p w14:paraId="10C44B11" w14:textId="77777777" w:rsidR="00583ADE" w:rsidRDefault="00BE28ED">
                      <w:pPr>
                        <w:pStyle w:val="aff3"/>
                        <w:ind w:firstLine="0"/>
                        <w:jc w:val="center"/>
                        <w:rPr>
                          <w:b/>
                          <w:sz w:val="28"/>
                          <w:szCs w:val="26"/>
                        </w:rPr>
                      </w:pPr>
                      <w:r>
                        <w:rPr>
                          <w:b/>
                          <w:sz w:val="28"/>
                          <w:szCs w:val="26"/>
                        </w:rPr>
                        <w:t>ЗАСАГАЙ ГАЗАР</w:t>
                      </w:r>
                    </w:p>
                  </w:txbxContent>
                </v:textbox>
              </v:rect>
            </w:pict>
          </mc:Fallback>
        </mc:AlternateContent>
      </w:r>
      <w:r>
        <w:rPr>
          <w:noProof/>
          <w:lang w:val="en-US"/>
        </w:rPr>
        <mc:AlternateContent>
          <mc:Choice Requires="wps">
            <w:drawing>
              <wp:anchor distT="0" distB="0" distL="0" distR="0" simplePos="0" relativeHeight="3" behindDoc="0" locked="0" layoutInCell="1" allowOverlap="1" wp14:anchorId="2056F260" wp14:editId="429D0958">
                <wp:simplePos x="0" y="0"/>
                <wp:positionH relativeFrom="column">
                  <wp:posOffset>-136525</wp:posOffset>
                </wp:positionH>
                <wp:positionV relativeFrom="paragraph">
                  <wp:posOffset>78105</wp:posOffset>
                </wp:positionV>
                <wp:extent cx="2511425" cy="560070"/>
                <wp:effectExtent l="0" t="0" r="0" b="0"/>
                <wp:wrapNone/>
                <wp:docPr id="3" name="Text Box 6"/>
                <wp:cNvGraphicFramePr/>
                <a:graphic xmlns:a="http://schemas.openxmlformats.org/drawingml/2006/main">
                  <a:graphicData uri="http://schemas.microsoft.com/office/word/2010/wordprocessingShape">
                    <wps:wsp>
                      <wps:cNvSpPr/>
                      <wps:spPr>
                        <a:xfrm>
                          <a:off x="0" y="0"/>
                          <a:ext cx="2510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41281491" w14:textId="77777777" w:rsidR="00583ADE" w:rsidRDefault="00BE28ED">
                            <w:pPr>
                              <w:pStyle w:val="aff3"/>
                              <w:ind w:firstLine="0"/>
                              <w:jc w:val="center"/>
                              <w:rPr>
                                <w:b/>
                                <w:sz w:val="28"/>
                                <w:szCs w:val="26"/>
                              </w:rPr>
                            </w:pPr>
                            <w:r>
                              <w:rPr>
                                <w:b/>
                                <w:sz w:val="28"/>
                                <w:szCs w:val="26"/>
                              </w:rPr>
                              <w:t xml:space="preserve">ПРАВИТЕЛЬСТВО  </w:t>
                            </w:r>
                          </w:p>
                          <w:p w14:paraId="39A9E3AE" w14:textId="77777777" w:rsidR="00583ADE" w:rsidRDefault="00BE28ED">
                            <w:pPr>
                              <w:pStyle w:val="aff3"/>
                              <w:ind w:firstLine="0"/>
                              <w:jc w:val="center"/>
                              <w:rPr>
                                <w:b/>
                                <w:sz w:val="28"/>
                                <w:szCs w:val="26"/>
                              </w:rPr>
                            </w:pPr>
                            <w:r>
                              <w:rPr>
                                <w:b/>
                                <w:sz w:val="28"/>
                                <w:szCs w:val="26"/>
                              </w:rPr>
                              <w:t>РЕСПУБЛИКИ БУРЯТИЯ</w:t>
                            </w:r>
                          </w:p>
                        </w:txbxContent>
                      </wps:txbx>
                      <wps:bodyPr>
                        <a:noAutofit/>
                      </wps:bodyPr>
                    </wps:wsp>
                  </a:graphicData>
                </a:graphic>
              </wp:anchor>
            </w:drawing>
          </mc:Choice>
          <mc:Fallback>
            <w:pict>
              <v:rect w14:anchorId="2056F260" id="Text Box 6" o:spid="_x0000_s1027" style="position:absolute;left:0;text-align:left;margin-left:-10.75pt;margin-top:6.15pt;width:197.75pt;height:44.1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" stroked="f">
                <v:textbox>
                  <w:txbxContent>
                    <w:p w14:paraId="41281491" w14:textId="77777777" w:rsidR="00583ADE" w:rsidRDefault="00BE28ED">
                      <w:pPr>
                        <w:pStyle w:val="aff3"/>
                        <w:ind w:firstLine="0"/>
                        <w:jc w:val="center"/>
                        <w:rPr>
                          <w:b/>
                          <w:sz w:val="28"/>
                          <w:szCs w:val="26"/>
                        </w:rPr>
                      </w:pPr>
                      <w:r>
                        <w:rPr>
                          <w:b/>
                          <w:sz w:val="28"/>
                          <w:szCs w:val="26"/>
                        </w:rPr>
                        <w:t xml:space="preserve">ПРАВИТЕЛЬСТВО  </w:t>
                      </w:r>
                    </w:p>
                    <w:p w14:paraId="39A9E3AE" w14:textId="77777777" w:rsidR="00583ADE" w:rsidRDefault="00BE28ED">
                      <w:pPr>
                        <w:pStyle w:val="aff3"/>
                        <w:ind w:firstLine="0"/>
                        <w:jc w:val="center"/>
                        <w:rPr>
                          <w:b/>
                          <w:sz w:val="28"/>
                          <w:szCs w:val="26"/>
                        </w:rPr>
                      </w:pPr>
                      <w:r>
                        <w:rPr>
                          <w:b/>
                          <w:sz w:val="28"/>
                          <w:szCs w:val="26"/>
                        </w:rPr>
                        <w:t>РЕСПУБЛИКИ БУРЯТИЯ</w:t>
                      </w:r>
                    </w:p>
                  </w:txbxContent>
                </v:textbox>
              </v:rect>
            </w:pict>
          </mc:Fallback>
        </mc:AlternateContent>
      </w:r>
      <w:r>
        <w:rPr>
          <w:noProof/>
          <w:lang w:val="en-US"/>
        </w:rPr>
        <mc:AlternateContent>
          <mc:Choice Requires="wps">
            <w:drawing>
              <wp:anchor distT="0" distB="0" distL="0" distR="0" simplePos="0" relativeHeight="6" behindDoc="0" locked="0" layoutInCell="1" allowOverlap="1" wp14:anchorId="1D7C3EDA" wp14:editId="4283E86B">
                <wp:simplePos x="0" y="0"/>
                <wp:positionH relativeFrom="column">
                  <wp:posOffset>2556510</wp:posOffset>
                </wp:positionH>
                <wp:positionV relativeFrom="paragraph">
                  <wp:posOffset>-587375</wp:posOffset>
                </wp:positionV>
                <wp:extent cx="843280" cy="898525"/>
                <wp:effectExtent l="0" t="0" r="0" b="0"/>
                <wp:wrapNone/>
                <wp:docPr id="5" name="Поле 6"/>
                <wp:cNvGraphicFramePr/>
                <a:graphic xmlns:a="http://schemas.openxmlformats.org/drawingml/2006/main">
                  <a:graphicData uri="http://schemas.microsoft.com/office/word/2010/wordprocessingShape">
                    <wps:wsp>
                      <wps:cNvSpPr/>
                      <wps:spPr>
                        <a:xfrm>
                          <a:off x="0" y="0"/>
                          <a:ext cx="842760" cy="89784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4E80A239" w14:textId="77777777" w:rsidR="00583ADE" w:rsidRDefault="00BE28ED">
                            <w:pPr>
                              <w:pStyle w:val="aff3"/>
                              <w:ind w:firstLine="0"/>
                            </w:pPr>
                            <w:r>
                              <w:rPr>
                                <w:noProof/>
                              </w:rPr>
                              <w:drawing>
                                <wp:inline distT="0" distB="0" distL="0" distR="0" wp14:anchorId="4BD74844" wp14:editId="1CFC4427">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wps:txbx>
                      <wps:bodyPr>
                        <a:noAutofit/>
                      </wps:bodyPr>
                    </wps:wsp>
                  </a:graphicData>
                </a:graphic>
              </wp:anchor>
            </w:drawing>
          </mc:Choice>
          <mc:Fallback>
            <w:pict>
              <v:rect w14:anchorId="1D7C3EDA" id="Поле 6" o:spid="_x0000_s1028" style="position:absolute;left:0;text-align:left;margin-left:201.3pt;margin-top:-46.25pt;width:66.4pt;height:70.7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" stroked="f" strokeweight=".18mm">
                <v:textbox>
                  <w:txbxContent>
                    <w:p w14:paraId="4E80A239" w14:textId="77777777" w:rsidR="00583ADE" w:rsidRDefault="00BE28ED">
                      <w:pPr>
                        <w:pStyle w:val="aff3"/>
                        <w:ind w:firstLine="0"/>
                      </w:pPr>
                      <w:r>
                        <w:rPr>
                          <w:noProof/>
                        </w:rPr>
                        <w:drawing>
                          <wp:inline distT="0" distB="0" distL="0" distR="0" wp14:anchorId="4BD74844" wp14:editId="1CFC4427">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v:textbox>
              </v:rect>
            </w:pict>
          </mc:Fallback>
        </mc:AlternateContent>
      </w:r>
    </w:p>
    <w:p w14:paraId="2B211C6F" w14:textId="77777777" w:rsidR="00583ADE" w:rsidRDefault="00583ADE">
      <w:pPr>
        <w:ind w:firstLine="0"/>
        <w:jc w:val="center"/>
        <w:rPr>
          <w:b/>
          <w:sz w:val="10"/>
          <w:lang w:val="en-US"/>
        </w:rPr>
      </w:pPr>
    </w:p>
    <w:p w14:paraId="304CAAA3" w14:textId="77777777" w:rsidR="00583ADE" w:rsidRDefault="00583ADE">
      <w:pPr>
        <w:pStyle w:val="1"/>
        <w:ind w:firstLine="0"/>
        <w:rPr>
          <w:rFonts w:ascii="Times New Roman" w:hAnsi="Times New Roman"/>
          <w:sz w:val="36"/>
        </w:rPr>
      </w:pPr>
    </w:p>
    <w:p w14:paraId="083B00AA" w14:textId="77777777" w:rsidR="00583ADE" w:rsidRDefault="00BE28ED">
      <w:pPr>
        <w:tabs>
          <w:tab w:val="center" w:pos="4820"/>
          <w:tab w:val="left" w:pos="6330"/>
        </w:tabs>
        <w:ind w:firstLine="0"/>
        <w:jc w:val="center"/>
        <w:rPr>
          <w:rFonts w:ascii="Arial" w:hAnsi="Arial"/>
          <w:color w:val="1D4BA7"/>
          <w:sz w:val="16"/>
        </w:rPr>
      </w:pPr>
      <w:r>
        <w:rPr>
          <w:noProof/>
        </w:rPr>
        <mc:AlternateContent>
          <mc:Choice Requires="wps">
            <w:drawing>
              <wp:anchor distT="0" distB="0" distL="0" distR="0" simplePos="0" relativeHeight="5" behindDoc="0" locked="0" layoutInCell="1" allowOverlap="1" wp14:anchorId="597825B0" wp14:editId="714AC274">
                <wp:simplePos x="0" y="0"/>
                <wp:positionH relativeFrom="page">
                  <wp:posOffset>789305</wp:posOffset>
                </wp:positionH>
                <wp:positionV relativeFrom="page">
                  <wp:posOffset>1523365</wp:posOffset>
                </wp:positionV>
                <wp:extent cx="6127115" cy="635"/>
                <wp:effectExtent l="0" t="19050" r="7620" b="0"/>
                <wp:wrapNone/>
                <wp:docPr id="9" name="Line 3"/>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1D4BA7"/>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83CF274" id="Line 3" o:spid="_x0000_s1026" style="position:absolute;z-index:5;visibility:visible;mso-wrap-style:square;mso-wrap-distance-left:0;mso-wrap-distance-top:0;mso-wrap-distance-right:0;mso-wrap-distance-bottom:0;mso-position-horizontal:absolute;mso-position-horizontal-relative:page;mso-position-vertical:absolute;mso-position-vertical-relative:page" from="62.15pt,119.95pt" to="544.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" strokecolor="#1d4ba7" strokeweight="1.06mm">
                <w10:wrap anchorx="page" anchory="page"/>
              </v:line>
            </w:pict>
          </mc:Fallback>
        </mc:AlternateContent>
      </w:r>
      <w:r>
        <w:rPr>
          <w:rFonts w:ascii="Arial" w:hAnsi="Arial"/>
          <w:sz w:val="16"/>
        </w:rPr>
        <w:tab/>
      </w:r>
      <w:r>
        <w:rPr>
          <w:rFonts w:ascii="Arial" w:hAnsi="Arial"/>
          <w:sz w:val="16"/>
        </w:rPr>
        <w:tab/>
      </w:r>
    </w:p>
    <w:p w14:paraId="5A953E3E" w14:textId="77777777" w:rsidR="00583ADE" w:rsidRDefault="00583ADE">
      <w:pPr>
        <w:pStyle w:val="14"/>
        <w:spacing w:line="240" w:lineRule="auto"/>
        <w:ind w:firstLine="0"/>
        <w:jc w:val="center"/>
        <w:rPr>
          <w:sz w:val="28"/>
        </w:rPr>
      </w:pPr>
    </w:p>
    <w:p w14:paraId="2A81AB1D" w14:textId="77777777" w:rsidR="00583ADE" w:rsidRDefault="00BE28ED">
      <w:pPr>
        <w:pStyle w:val="14"/>
        <w:spacing w:line="240" w:lineRule="auto"/>
        <w:ind w:firstLine="0"/>
        <w:jc w:val="center"/>
        <w:rPr>
          <w:b/>
          <w:spacing w:val="60"/>
          <w:sz w:val="28"/>
        </w:rPr>
      </w:pPr>
      <w:r>
        <w:rPr>
          <w:noProof/>
        </w:rPr>
        <mc:AlternateContent>
          <mc:Choice Requires="wps">
            <w:drawing>
              <wp:anchor distT="0" distB="0" distL="0" distR="0" simplePos="0" relativeHeight="4" behindDoc="0" locked="0" layoutInCell="1" allowOverlap="1" wp14:anchorId="5C12BD19" wp14:editId="55ED43B8">
                <wp:simplePos x="0" y="0"/>
                <wp:positionH relativeFrom="page">
                  <wp:posOffset>796290</wp:posOffset>
                </wp:positionH>
                <wp:positionV relativeFrom="page">
                  <wp:posOffset>1620520</wp:posOffset>
                </wp:positionV>
                <wp:extent cx="6127115" cy="635"/>
                <wp:effectExtent l="0" t="19050" r="7620" b="0"/>
                <wp:wrapNone/>
                <wp:docPr id="10" name="Line 2"/>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FFFF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4C04754" id="Line 2" o:spid="_x0000_s1026" style="position:absolute;z-index:4;visibility:visible;mso-wrap-style:square;mso-wrap-distance-left:0;mso-wrap-distance-top:0;mso-wrap-distance-right:0;mso-wrap-distance-bottom:0;mso-position-horizontal:absolute;mso-position-horizontal-relative:page;mso-position-vertical:absolute;mso-position-vertical-relative:page" from="62.7pt,127.6pt" to="545.15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" strokecolor="yellow" strokeweight="1.06mm">
                <w10:wrap anchorx="page" anchory="page"/>
              </v:line>
            </w:pict>
          </mc:Fallback>
        </mc:AlternateContent>
      </w:r>
      <w:r>
        <w:rPr>
          <w:b/>
          <w:spacing w:val="60"/>
          <w:sz w:val="28"/>
        </w:rPr>
        <w:t>ЗАХИРАМЖА</w:t>
      </w:r>
    </w:p>
    <w:p w14:paraId="4B8E422A" w14:textId="77777777" w:rsidR="00583ADE" w:rsidRDefault="00583ADE">
      <w:pPr>
        <w:pStyle w:val="14"/>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8"/>
        <w:gridCol w:w="3590"/>
      </w:tblGrid>
      <w:tr w:rsidR="00583ADE" w14:paraId="2CB7962B" w14:textId="77777777">
        <w:trPr>
          <w:trHeight w:val="291"/>
        </w:trPr>
        <w:tc>
          <w:tcPr>
            <w:tcW w:w="4057" w:type="dxa"/>
          </w:tcPr>
          <w:p w14:paraId="2B8D1BCD" w14:textId="77777777" w:rsidR="00583ADE" w:rsidRDefault="00BE28ED">
            <w:pPr>
              <w:ind w:hanging="142"/>
              <w:rPr>
                <w:b/>
                <w:sz w:val="26"/>
                <w:szCs w:val="26"/>
              </w:rPr>
            </w:pPr>
            <w:r>
              <w:rPr>
                <w:b/>
                <w:sz w:val="26"/>
                <w:szCs w:val="26"/>
              </w:rPr>
              <w:t xml:space="preserve">    2025 оной </w:t>
            </w:r>
            <w:proofErr w:type="spellStart"/>
            <w:r>
              <w:rPr>
                <w:b/>
                <w:sz w:val="26"/>
                <w:szCs w:val="26"/>
              </w:rPr>
              <w:t>январиин</w:t>
            </w:r>
            <w:proofErr w:type="spellEnd"/>
            <w:r>
              <w:rPr>
                <w:b/>
                <w:sz w:val="26"/>
                <w:szCs w:val="26"/>
              </w:rPr>
              <w:t xml:space="preserve"> 13</w:t>
            </w:r>
          </w:p>
        </w:tc>
        <w:tc>
          <w:tcPr>
            <w:tcW w:w="2418" w:type="dxa"/>
          </w:tcPr>
          <w:p w14:paraId="5F705971" w14:textId="77777777" w:rsidR="00583ADE" w:rsidRDefault="00583ADE">
            <w:pPr>
              <w:rPr>
                <w:b/>
                <w:sz w:val="26"/>
                <w:szCs w:val="26"/>
              </w:rPr>
            </w:pPr>
          </w:p>
        </w:tc>
        <w:tc>
          <w:tcPr>
            <w:tcW w:w="3590" w:type="dxa"/>
          </w:tcPr>
          <w:p w14:paraId="74243950" w14:textId="77777777" w:rsidR="00583ADE" w:rsidRDefault="00BE28ED">
            <w:pPr>
              <w:rPr>
                <w:b/>
                <w:sz w:val="26"/>
                <w:szCs w:val="26"/>
              </w:rPr>
            </w:pPr>
            <w:r>
              <w:rPr>
                <w:b/>
                <w:sz w:val="26"/>
                <w:szCs w:val="26"/>
              </w:rPr>
              <w:t xml:space="preserve">                   № 6-р</w:t>
            </w:r>
          </w:p>
        </w:tc>
      </w:tr>
    </w:tbl>
    <w:p w14:paraId="1A08BCE0" w14:textId="77777777" w:rsidR="00583ADE" w:rsidRDefault="00BE28ED">
      <w:pPr>
        <w:pStyle w:val="16"/>
        <w:widowControl w:val="0"/>
        <w:spacing w:beforeAutospacing="0" w:afterAutospacing="0"/>
        <w:jc w:val="center"/>
        <w:rPr>
          <w:color w:val="000000"/>
          <w:sz w:val="28"/>
          <w:lang w:val="mn-MN"/>
        </w:rPr>
      </w:pPr>
      <w:proofErr w:type="spellStart"/>
      <w:r>
        <w:rPr>
          <w:color w:val="000000"/>
          <w:sz w:val="28"/>
        </w:rPr>
        <w:t>Улаан</w:t>
      </w:r>
      <w:proofErr w:type="spellEnd"/>
      <w:r>
        <w:rPr>
          <w:color w:val="000000"/>
          <w:sz w:val="28"/>
        </w:rPr>
        <w:t>-</w:t>
      </w:r>
      <w:r>
        <w:rPr>
          <w:color w:val="000000"/>
          <w:sz w:val="28"/>
          <w:lang w:val="mn-MN"/>
        </w:rPr>
        <w:t>Ү</w:t>
      </w:r>
      <w:r>
        <w:rPr>
          <w:color w:val="000000"/>
          <w:sz w:val="28"/>
        </w:rPr>
        <w:t>дэ</w:t>
      </w:r>
      <w:r>
        <w:rPr>
          <w:color w:val="000000"/>
          <w:sz w:val="28"/>
          <w:lang w:val="mn-MN"/>
        </w:rPr>
        <w:t xml:space="preserve"> хото</w:t>
      </w:r>
    </w:p>
    <w:p w14:paraId="5C429B44" w14:textId="77777777" w:rsidR="00583ADE" w:rsidRPr="00086B93" w:rsidRDefault="00583ADE">
      <w:pPr>
        <w:pStyle w:val="16"/>
        <w:widowControl w:val="0"/>
        <w:spacing w:beforeAutospacing="0" w:afterAutospacing="0"/>
        <w:jc w:val="center"/>
        <w:rPr>
          <w:color w:val="000000"/>
          <w:sz w:val="28"/>
          <w:szCs w:val="28"/>
        </w:rPr>
      </w:pPr>
    </w:p>
    <w:p w14:paraId="024B5AE5" w14:textId="77777777" w:rsidR="00583ADE" w:rsidRPr="00086B93" w:rsidRDefault="00583ADE">
      <w:pPr>
        <w:widowControl w:val="0"/>
        <w:rPr>
          <w:sz w:val="28"/>
          <w:szCs w:val="28"/>
        </w:rPr>
      </w:pPr>
    </w:p>
    <w:p w14:paraId="1FEAB8D8" w14:textId="1B3091C2" w:rsidR="00583ADE" w:rsidRDefault="00BE28ED">
      <w:pPr>
        <w:widowControl w:val="0"/>
        <w:rPr>
          <w:rFonts w:eastAsiaTheme="minorHAnsi"/>
          <w:sz w:val="28"/>
          <w:szCs w:val="28"/>
          <w:lang w:eastAsia="en-US"/>
        </w:rPr>
      </w:pPr>
      <w:r w:rsidRPr="00086B93">
        <w:rPr>
          <w:bCs/>
          <w:sz w:val="28"/>
          <w:szCs w:val="28"/>
          <w:lang w:val="mn-MN"/>
        </w:rPr>
        <w:t xml:space="preserve">Буряад Уласай </w:t>
      </w:r>
      <w:r w:rsidRPr="00086B93">
        <w:rPr>
          <w:bCs/>
          <w:sz w:val="28"/>
          <w:szCs w:val="28"/>
        </w:rPr>
        <w:t>Конституции</w:t>
      </w:r>
      <w:r w:rsidRPr="00086B93">
        <w:rPr>
          <w:bCs/>
          <w:sz w:val="28"/>
          <w:szCs w:val="28"/>
          <w:lang w:val="mn-MN"/>
        </w:rPr>
        <w:t>н 93-</w:t>
      </w:r>
      <w:r>
        <w:rPr>
          <w:bCs/>
          <w:sz w:val="28"/>
          <w:szCs w:val="28"/>
          <w:lang w:val="mn-MN"/>
        </w:rPr>
        <w:t xml:space="preserve">дахи статьягай </w:t>
      </w:r>
      <w:r>
        <w:rPr>
          <w:bCs/>
          <w:sz w:val="28"/>
          <w:szCs w:val="28"/>
        </w:rPr>
        <w:t xml:space="preserve">«з» </w:t>
      </w:r>
      <w:r>
        <w:rPr>
          <w:bCs/>
          <w:sz w:val="28"/>
          <w:szCs w:val="28"/>
          <w:lang w:val="mn-MN"/>
        </w:rPr>
        <w:t>пунктаар,</w:t>
      </w:r>
      <w:r>
        <w:rPr>
          <w:bCs/>
          <w:sz w:val="28"/>
          <w:szCs w:val="28"/>
        </w:rPr>
        <w:t xml:space="preserve"> «</w:t>
      </w:r>
      <w:r>
        <w:rPr>
          <w:bCs/>
          <w:sz w:val="28"/>
          <w:szCs w:val="28"/>
          <w:lang w:val="mn-MN"/>
        </w:rPr>
        <w:t>Буряад Уласай Засагай газар тухай</w:t>
      </w:r>
      <w:r>
        <w:rPr>
          <w:bCs/>
          <w:sz w:val="28"/>
          <w:szCs w:val="28"/>
        </w:rPr>
        <w:t>»</w:t>
      </w:r>
      <w:r>
        <w:rPr>
          <w:bCs/>
          <w:sz w:val="28"/>
          <w:szCs w:val="28"/>
          <w:lang w:val="mn-MN"/>
        </w:rPr>
        <w:t xml:space="preserve"> гэһэн Буряад Уласай 1995.06.21-эй </w:t>
      </w:r>
      <w:r w:rsidR="00086B93">
        <w:rPr>
          <w:bCs/>
          <w:sz w:val="28"/>
          <w:szCs w:val="28"/>
        </w:rPr>
        <w:t xml:space="preserve"> </w:t>
      </w:r>
      <w:r>
        <w:rPr>
          <w:bCs/>
          <w:sz w:val="28"/>
          <w:szCs w:val="28"/>
        </w:rPr>
        <w:t>№ 140-</w:t>
      </w:r>
      <w:r>
        <w:rPr>
          <w:bCs/>
          <w:sz w:val="28"/>
          <w:szCs w:val="28"/>
          <w:lang w:val="en-US"/>
        </w:rPr>
        <w:t>I</w:t>
      </w:r>
      <w:r>
        <w:rPr>
          <w:bCs/>
          <w:sz w:val="28"/>
          <w:szCs w:val="28"/>
          <w:lang w:val="mn-MN"/>
        </w:rPr>
        <w:t xml:space="preserve"> Хуулиин 22-дохи статьягай </w:t>
      </w:r>
      <w:r>
        <w:rPr>
          <w:bCs/>
          <w:sz w:val="28"/>
          <w:szCs w:val="28"/>
        </w:rPr>
        <w:t>«и»</w:t>
      </w:r>
      <w:r>
        <w:rPr>
          <w:bCs/>
          <w:sz w:val="28"/>
          <w:szCs w:val="28"/>
          <w:lang w:val="mn-MN"/>
        </w:rPr>
        <w:t xml:space="preserve"> пунктаар, </w:t>
      </w:r>
      <w:r>
        <w:rPr>
          <w:bCs/>
          <w:sz w:val="28"/>
          <w:szCs w:val="28"/>
        </w:rPr>
        <w:t>«</w:t>
      </w:r>
      <w:r>
        <w:rPr>
          <w:bCs/>
          <w:sz w:val="28"/>
          <w:szCs w:val="28"/>
          <w:lang w:val="mn-MN"/>
        </w:rPr>
        <w:t>Буряад Уласай гүрэнэй зөөриие хүтэлбэриин гол заршамууд тухай</w:t>
      </w:r>
      <w:r>
        <w:rPr>
          <w:bCs/>
          <w:sz w:val="28"/>
          <w:szCs w:val="28"/>
        </w:rPr>
        <w:t>»</w:t>
      </w:r>
      <w:r>
        <w:rPr>
          <w:bCs/>
          <w:sz w:val="28"/>
          <w:szCs w:val="28"/>
          <w:lang w:val="mn-MN"/>
        </w:rPr>
        <w:t xml:space="preserve"> гэһэн Буряад Уласай</w:t>
      </w:r>
      <w:r>
        <w:rPr>
          <w:bCs/>
          <w:sz w:val="28"/>
          <w:szCs w:val="28"/>
        </w:rPr>
        <w:t xml:space="preserve"> 2000</w:t>
      </w:r>
      <w:r>
        <w:rPr>
          <w:bCs/>
          <w:sz w:val="28"/>
          <w:szCs w:val="28"/>
          <w:lang w:val="mn-MN"/>
        </w:rPr>
        <w:t>.01.28-ай</w:t>
      </w:r>
      <w:r>
        <w:rPr>
          <w:bCs/>
          <w:sz w:val="28"/>
          <w:szCs w:val="28"/>
        </w:rPr>
        <w:t xml:space="preserve"> № 343-</w:t>
      </w:r>
      <w:r>
        <w:rPr>
          <w:bCs/>
          <w:sz w:val="28"/>
          <w:szCs w:val="28"/>
          <w:lang w:val="en-US"/>
        </w:rPr>
        <w:t>II</w:t>
      </w:r>
      <w:r>
        <w:rPr>
          <w:bCs/>
          <w:sz w:val="28"/>
          <w:szCs w:val="28"/>
          <w:lang w:val="mn-MN"/>
        </w:rPr>
        <w:t xml:space="preserve"> Хуулиин 8-дахи статьягаар хүтэлбэрилэн,</w:t>
      </w:r>
      <w:r>
        <w:rPr>
          <w:bCs/>
          <w:sz w:val="28"/>
          <w:szCs w:val="28"/>
        </w:rPr>
        <w:t xml:space="preserve"> «</w:t>
      </w:r>
      <w:r>
        <w:rPr>
          <w:bCs/>
          <w:sz w:val="28"/>
          <w:szCs w:val="28"/>
          <w:lang w:val="mn-MN"/>
        </w:rPr>
        <w:t xml:space="preserve">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Буряад Уласай гүрэнэй эдлэл руу гү, али Буряад Уласай нютагай засагай байгууламжанууд руу тушаан абалган тухай» гэһэн 2004.02.24-эй №637-III Хуулитай болон </w:t>
      </w:r>
      <w:r>
        <w:rPr>
          <w:rFonts w:eastAsia="Calibri"/>
          <w:sz w:val="28"/>
          <w:szCs w:val="28"/>
          <w:lang w:val="mn-MN" w:eastAsia="en-US"/>
        </w:rPr>
        <w:t xml:space="preserve">«Үншэн үхибүүдые болон түрэлхидэй тэдхэмжэгүй үлэһэн хүүгэдые болон үншэн үхибүүдэй болон түрэлхидэй тэдхэмжэгүй үлэһэн хүүгэдэй тоодо ородог нюурнуудые гэр байраар хангалгаар Буряад Уласай гүрэнэй зарим эрхэ түлөөлэлгэнүүдээр нютагай засагай өөһэдын хүтэлбэриин эмхинүүдтэ олгуулха тухай» гэһэн Буряад Уласай 2019.11.14-эй № 678-VI Хуулиин 8-дахи статьятай </w:t>
      </w:r>
      <w:r>
        <w:rPr>
          <w:bCs/>
          <w:sz w:val="28"/>
          <w:szCs w:val="28"/>
          <w:lang w:val="mn-MN"/>
        </w:rPr>
        <w:t xml:space="preserve">зохилдуулан, «Хойто-Байгалай аймаг» гэһэн нютагай засагай байгууламжын Һунгамалнуудай зүблэлэй 2024.11.27-ой № 29-VII шиидхэбэри, «Улаан-Үдэ хото» гэһэн нютагай засагай байгууламжын захиргаанай 2024.11.29-эй № 873-р захирамжа, </w:t>
      </w:r>
      <w:r>
        <w:rPr>
          <w:rFonts w:eastAsiaTheme="minorHAnsi"/>
          <w:sz w:val="28"/>
          <w:szCs w:val="28"/>
          <w:lang w:val="mn-MN" w:eastAsia="en-US"/>
        </w:rPr>
        <w:t xml:space="preserve">«Хүн зониие ниигэмэй талаар дэмжэлтын түб» гэһэн уласай гүрэнэй эмхи зургаанай шууд хүтэлбэриин эрхэһээ 2024.11.22-ой </w:t>
      </w:r>
      <w:r>
        <w:rPr>
          <w:rFonts w:eastAsiaTheme="minorHAnsi"/>
          <w:sz w:val="28"/>
          <w:szCs w:val="28"/>
          <w:lang w:eastAsia="en-US"/>
        </w:rPr>
        <w:t>№ 5184, 2024</w:t>
      </w:r>
      <w:r>
        <w:rPr>
          <w:rFonts w:eastAsiaTheme="minorHAnsi"/>
          <w:sz w:val="28"/>
          <w:szCs w:val="28"/>
          <w:lang w:val="mn-MN" w:eastAsia="en-US"/>
        </w:rPr>
        <w:t>.11.28-ай</w:t>
      </w:r>
      <w:r>
        <w:rPr>
          <w:rFonts w:eastAsiaTheme="minorHAnsi"/>
          <w:sz w:val="28"/>
          <w:szCs w:val="28"/>
          <w:lang w:eastAsia="en-US"/>
        </w:rPr>
        <w:t xml:space="preserve"> №5298</w:t>
      </w:r>
      <w:r>
        <w:rPr>
          <w:rFonts w:eastAsiaTheme="minorHAnsi"/>
          <w:sz w:val="28"/>
          <w:szCs w:val="28"/>
          <w:lang w:val="mn-MN" w:eastAsia="en-US"/>
        </w:rPr>
        <w:t xml:space="preserve"> арсалтануудые хараадаа абан</w:t>
      </w:r>
      <w:r>
        <w:rPr>
          <w:rFonts w:eastAsiaTheme="minorHAnsi"/>
          <w:sz w:val="28"/>
          <w:szCs w:val="28"/>
          <w:lang w:eastAsia="en-US"/>
        </w:rPr>
        <w:t>:</w:t>
      </w:r>
    </w:p>
    <w:p w14:paraId="0AC1EC0C" w14:textId="77777777" w:rsidR="00583ADE" w:rsidRDefault="00583ADE">
      <w:pPr>
        <w:widowControl w:val="0"/>
        <w:rPr>
          <w:rFonts w:eastAsiaTheme="minorHAnsi"/>
          <w:sz w:val="28"/>
          <w:szCs w:val="28"/>
          <w:lang w:eastAsia="en-US"/>
        </w:rPr>
      </w:pPr>
    </w:p>
    <w:p w14:paraId="4C894DF8" w14:textId="31548370" w:rsidR="00583ADE" w:rsidRDefault="00BE28ED">
      <w:pPr>
        <w:widowControl w:val="0"/>
        <w:rPr>
          <w:rFonts w:eastAsiaTheme="minorHAnsi"/>
          <w:sz w:val="28"/>
          <w:szCs w:val="28"/>
          <w:lang w:eastAsia="en-US"/>
        </w:rPr>
      </w:pPr>
      <w:r>
        <w:rPr>
          <w:rFonts w:eastAsiaTheme="minorHAnsi"/>
          <w:sz w:val="28"/>
          <w:szCs w:val="28"/>
          <w:lang w:eastAsia="en-US"/>
        </w:rPr>
        <w:t xml:space="preserve">1. </w:t>
      </w:r>
      <w:r>
        <w:rPr>
          <w:rFonts w:eastAsiaTheme="minorHAnsi"/>
          <w:sz w:val="28"/>
          <w:szCs w:val="28"/>
          <w:lang w:val="mn-MN" w:eastAsia="en-US"/>
        </w:rPr>
        <w:t>Тус захирамжын хабсаргалтануудта хэлэгдэһэн зөөри (саашадаа</w:t>
      </w:r>
      <w:r w:rsidR="00086B93">
        <w:rPr>
          <w:rFonts w:eastAsiaTheme="minorHAnsi"/>
          <w:sz w:val="28"/>
          <w:szCs w:val="28"/>
          <w:lang w:eastAsia="en-US"/>
        </w:rPr>
        <w:t xml:space="preserve"> </w:t>
      </w:r>
      <w:r>
        <w:rPr>
          <w:rFonts w:eastAsiaTheme="minorHAnsi"/>
          <w:sz w:val="28"/>
          <w:szCs w:val="28"/>
          <w:lang w:val="mn-MN" w:eastAsia="en-US"/>
        </w:rPr>
        <w:t>- Зөөри) ямаршье түлбэригүйгөөр «Хүн зониие ниигэмэй талаар дэмжэлтын түб» гэһэн уласай гүрэнэй эмхи зургаанай тус зөөреэр шууд хүтэлбэриин эрхэ хүсэндөө байһан хуулита гуримаар дүүрэһэн хойно Буряад Уласай гүрэнэй зөөриһөө нютагай засагай байгууламжануудай зөөри руу дамжуулха:</w:t>
      </w:r>
    </w:p>
    <w:p w14:paraId="4A80F31E" w14:textId="77777777" w:rsidR="00583ADE" w:rsidRDefault="00BE28ED">
      <w:pPr>
        <w:widowControl w:val="0"/>
        <w:rPr>
          <w:rFonts w:eastAsiaTheme="minorHAnsi"/>
          <w:sz w:val="28"/>
          <w:szCs w:val="28"/>
          <w:lang w:eastAsia="en-US"/>
        </w:rPr>
      </w:pPr>
      <w:r>
        <w:rPr>
          <w:rFonts w:eastAsiaTheme="minorHAnsi"/>
          <w:sz w:val="28"/>
          <w:szCs w:val="28"/>
          <w:lang w:eastAsia="en-US"/>
        </w:rPr>
        <w:t>- «</w:t>
      </w:r>
      <w:r>
        <w:rPr>
          <w:rFonts w:eastAsiaTheme="minorHAnsi"/>
          <w:sz w:val="28"/>
          <w:szCs w:val="28"/>
          <w:lang w:val="mn-MN" w:eastAsia="en-US"/>
        </w:rPr>
        <w:t>Хойто-Байгайлай аймаг</w:t>
      </w:r>
      <w:r>
        <w:rPr>
          <w:rFonts w:eastAsiaTheme="minorHAnsi"/>
          <w:sz w:val="28"/>
          <w:szCs w:val="28"/>
          <w:lang w:eastAsia="en-US"/>
        </w:rPr>
        <w:t>» (</w:t>
      </w:r>
      <w:r>
        <w:rPr>
          <w:rFonts w:eastAsiaTheme="minorHAnsi"/>
          <w:sz w:val="28"/>
          <w:szCs w:val="28"/>
          <w:lang w:val="mn-MN" w:eastAsia="en-US"/>
        </w:rPr>
        <w:t>1-дэхи хабсаргалта</w:t>
      </w:r>
      <w:r>
        <w:rPr>
          <w:rFonts w:eastAsiaTheme="minorHAnsi"/>
          <w:sz w:val="28"/>
          <w:szCs w:val="28"/>
          <w:lang w:eastAsia="en-US"/>
        </w:rPr>
        <w:t>);</w:t>
      </w:r>
    </w:p>
    <w:p w14:paraId="4FFB9F70" w14:textId="77777777" w:rsidR="00583ADE" w:rsidRDefault="00BE28ED">
      <w:pPr>
        <w:widowControl w:val="0"/>
        <w:rPr>
          <w:rFonts w:eastAsiaTheme="minorHAnsi"/>
          <w:sz w:val="28"/>
          <w:szCs w:val="28"/>
          <w:lang w:eastAsia="en-US"/>
        </w:rPr>
      </w:pPr>
      <w:r>
        <w:rPr>
          <w:rFonts w:eastAsiaTheme="minorHAnsi"/>
          <w:sz w:val="28"/>
          <w:szCs w:val="28"/>
          <w:lang w:eastAsia="en-US"/>
        </w:rPr>
        <w:t>- «</w:t>
      </w:r>
      <w:proofErr w:type="spellStart"/>
      <w:r>
        <w:rPr>
          <w:rFonts w:eastAsiaTheme="minorHAnsi"/>
          <w:sz w:val="28"/>
          <w:szCs w:val="28"/>
          <w:lang w:eastAsia="en-US"/>
        </w:rPr>
        <w:t>Улаан</w:t>
      </w:r>
      <w:proofErr w:type="spellEnd"/>
      <w:r>
        <w:rPr>
          <w:rFonts w:eastAsiaTheme="minorHAnsi"/>
          <w:sz w:val="28"/>
          <w:szCs w:val="28"/>
          <w:lang w:eastAsia="en-US"/>
        </w:rPr>
        <w:t>-</w:t>
      </w:r>
      <w:r>
        <w:rPr>
          <w:rFonts w:eastAsiaTheme="minorHAnsi"/>
          <w:sz w:val="28"/>
          <w:szCs w:val="28"/>
          <w:lang w:val="mn-MN" w:eastAsia="en-US"/>
        </w:rPr>
        <w:t>Ү</w:t>
      </w:r>
      <w:r>
        <w:rPr>
          <w:rFonts w:eastAsiaTheme="minorHAnsi"/>
          <w:sz w:val="28"/>
          <w:szCs w:val="28"/>
          <w:lang w:eastAsia="en-US"/>
        </w:rPr>
        <w:t>дэ</w:t>
      </w:r>
      <w:r>
        <w:rPr>
          <w:rFonts w:eastAsiaTheme="minorHAnsi"/>
          <w:sz w:val="28"/>
          <w:szCs w:val="28"/>
          <w:lang w:val="mn-MN" w:eastAsia="en-US"/>
        </w:rPr>
        <w:t xml:space="preserve"> хото</w:t>
      </w:r>
      <w:r>
        <w:rPr>
          <w:rFonts w:eastAsiaTheme="minorHAnsi"/>
          <w:sz w:val="28"/>
          <w:szCs w:val="28"/>
          <w:lang w:eastAsia="en-US"/>
        </w:rPr>
        <w:t>» (</w:t>
      </w:r>
      <w:r>
        <w:rPr>
          <w:rFonts w:eastAsiaTheme="minorHAnsi"/>
          <w:sz w:val="28"/>
          <w:szCs w:val="28"/>
          <w:lang w:val="mn-MN" w:eastAsia="en-US"/>
        </w:rPr>
        <w:t>2-дохи хабсаргалта</w:t>
      </w:r>
      <w:r>
        <w:rPr>
          <w:rFonts w:eastAsiaTheme="minorHAnsi"/>
          <w:sz w:val="28"/>
          <w:szCs w:val="28"/>
          <w:lang w:eastAsia="en-US"/>
        </w:rPr>
        <w:t>).</w:t>
      </w:r>
    </w:p>
    <w:p w14:paraId="032067DA" w14:textId="77777777" w:rsidR="00583ADE" w:rsidRDefault="00583ADE">
      <w:pPr>
        <w:widowControl w:val="0"/>
        <w:rPr>
          <w:rFonts w:eastAsiaTheme="minorHAnsi"/>
          <w:sz w:val="28"/>
          <w:szCs w:val="28"/>
          <w:lang w:eastAsia="en-US"/>
        </w:rPr>
      </w:pPr>
    </w:p>
    <w:p w14:paraId="0D3CD9B6" w14:textId="77777777" w:rsidR="00583ADE" w:rsidRDefault="00BE28ED">
      <w:pPr>
        <w:widowControl w:val="0"/>
        <w:rPr>
          <w:rFonts w:eastAsiaTheme="minorHAnsi"/>
          <w:sz w:val="28"/>
          <w:szCs w:val="28"/>
          <w:lang w:eastAsia="en-US"/>
        </w:rPr>
      </w:pPr>
      <w:r>
        <w:rPr>
          <w:rFonts w:eastAsiaTheme="minorHAnsi"/>
          <w:sz w:val="28"/>
          <w:szCs w:val="28"/>
          <w:lang w:eastAsia="en-US"/>
        </w:rPr>
        <w:t xml:space="preserve">2. </w:t>
      </w:r>
      <w:r>
        <w:rPr>
          <w:rFonts w:eastAsiaTheme="minorHAnsi"/>
          <w:sz w:val="28"/>
          <w:szCs w:val="28"/>
          <w:lang w:val="mn-MN" w:eastAsia="en-US"/>
        </w:rPr>
        <w:t xml:space="preserve">Буряад Уласай Эдэй засагай болон газарай харилсаануудай яаманда </w:t>
      </w:r>
      <w:r>
        <w:rPr>
          <w:rFonts w:eastAsiaTheme="minorHAnsi"/>
          <w:sz w:val="28"/>
          <w:szCs w:val="28"/>
          <w:lang w:eastAsia="en-US"/>
        </w:rPr>
        <w:t>(</w:t>
      </w:r>
      <w:proofErr w:type="spellStart"/>
      <w:r>
        <w:rPr>
          <w:rFonts w:eastAsiaTheme="minorHAnsi"/>
          <w:sz w:val="28"/>
          <w:szCs w:val="28"/>
          <w:lang w:eastAsia="en-US"/>
        </w:rPr>
        <w:t>Д.Г.Булнаев</w:t>
      </w:r>
      <w:proofErr w:type="spellEnd"/>
      <w:r>
        <w:rPr>
          <w:rFonts w:eastAsiaTheme="minorHAnsi"/>
          <w:sz w:val="28"/>
          <w:szCs w:val="28"/>
          <w:lang w:eastAsia="en-US"/>
        </w:rPr>
        <w:t xml:space="preserve">) </w:t>
      </w:r>
      <w:r>
        <w:rPr>
          <w:rFonts w:eastAsiaTheme="minorHAnsi"/>
          <w:sz w:val="28"/>
          <w:szCs w:val="28"/>
          <w:lang w:val="mn-MN" w:eastAsia="en-US"/>
        </w:rPr>
        <w:t xml:space="preserve">тус захирамжын хүсэндөө ороһон үдэрһөө хоёр </w:t>
      </w:r>
      <w:r>
        <w:rPr>
          <w:rFonts w:eastAsiaTheme="minorHAnsi"/>
          <w:sz w:val="28"/>
          <w:szCs w:val="28"/>
          <w:lang w:val="mn-MN" w:eastAsia="en-US"/>
        </w:rPr>
        <w:lastRenderedPageBreak/>
        <w:t>һарын хугасаада «Хүн зониие ниигэмэй талаар дэмжэлтын түб» гэһэн уласай гүрэнэй эмхи зургаанай тус Зөөреэр шууд хүтэлбэриин эрхэ дүүргэлгээр болон Буряад Уласай гүрэнэй зөөриһөө нютагай засагай байгууламжануудай зөөри руу тэрэниие дамжуулгын үйлэнүүдые хүсэндөө байһан хуулита гуримаар тус захирамжын 1-дэхи пункттай зохилдуулан бэелүүлхэ.</w:t>
      </w:r>
    </w:p>
    <w:p w14:paraId="7278C17B" w14:textId="77777777" w:rsidR="00583ADE" w:rsidRDefault="00583ADE">
      <w:pPr>
        <w:widowControl w:val="0"/>
        <w:rPr>
          <w:rFonts w:eastAsiaTheme="minorHAnsi"/>
          <w:sz w:val="28"/>
          <w:szCs w:val="28"/>
          <w:lang w:eastAsia="en-US"/>
        </w:rPr>
      </w:pPr>
    </w:p>
    <w:p w14:paraId="1DA37C85" w14:textId="4B3F6914" w:rsidR="00583ADE" w:rsidRDefault="00BE28ED" w:rsidP="00086B93">
      <w:pPr>
        <w:rPr>
          <w:bCs/>
          <w:sz w:val="28"/>
          <w:szCs w:val="28"/>
          <w:lang w:val="mn-MN"/>
        </w:rPr>
      </w:pPr>
      <w:r>
        <w:rPr>
          <w:rFonts w:eastAsiaTheme="minorHAnsi"/>
          <w:sz w:val="28"/>
          <w:szCs w:val="28"/>
          <w:lang w:eastAsia="en-US"/>
        </w:rPr>
        <w:t xml:space="preserve">3. </w:t>
      </w:r>
      <w:r>
        <w:rPr>
          <w:bCs/>
          <w:sz w:val="28"/>
          <w:szCs w:val="28"/>
          <w:lang w:val="mn-MN"/>
        </w:rPr>
        <w:t xml:space="preserve">Буряад Уласай Толгойлогшын Хиналтын хороондо </w:t>
      </w:r>
      <w:r>
        <w:rPr>
          <w:bCs/>
          <w:sz w:val="28"/>
          <w:szCs w:val="28"/>
        </w:rPr>
        <w:t>(Ю.А.</w:t>
      </w:r>
      <w:r>
        <w:rPr>
          <w:bCs/>
          <w:sz w:val="28"/>
          <w:szCs w:val="28"/>
          <w:lang w:val="mn-MN"/>
        </w:rPr>
        <w:t xml:space="preserve"> </w:t>
      </w:r>
      <w:r>
        <w:rPr>
          <w:bCs/>
          <w:sz w:val="28"/>
          <w:szCs w:val="28"/>
        </w:rPr>
        <w:t>Петров)</w:t>
      </w:r>
      <w:r>
        <w:rPr>
          <w:bCs/>
          <w:sz w:val="28"/>
          <w:szCs w:val="28"/>
          <w:lang w:val="mn-MN"/>
        </w:rPr>
        <w:t xml:space="preserve"> тус захирамжа бэелүүлгын шалгалта даалгагдаха.</w:t>
      </w:r>
    </w:p>
    <w:p w14:paraId="5AAF1050" w14:textId="77777777" w:rsidR="00086B93" w:rsidRDefault="00086B93" w:rsidP="00086B93">
      <w:pPr>
        <w:rPr>
          <w:bCs/>
          <w:sz w:val="28"/>
          <w:szCs w:val="28"/>
        </w:rPr>
      </w:pPr>
    </w:p>
    <w:p w14:paraId="23ECB3CA" w14:textId="77777777" w:rsidR="00583ADE" w:rsidRDefault="00BE28ED" w:rsidP="00086B93">
      <w:pPr>
        <w:rPr>
          <w:bCs/>
          <w:sz w:val="28"/>
          <w:szCs w:val="28"/>
        </w:rPr>
      </w:pPr>
      <w:r>
        <w:rPr>
          <w:bCs/>
          <w:sz w:val="28"/>
          <w:szCs w:val="28"/>
        </w:rPr>
        <w:t xml:space="preserve">4. </w:t>
      </w:r>
      <w:r>
        <w:rPr>
          <w:bCs/>
          <w:sz w:val="28"/>
          <w:szCs w:val="28"/>
          <w:lang w:val="mn-MN"/>
        </w:rPr>
        <w:t>Тус захирамжа баталагдаһан үдэрһөө хүсэндөө орохо</w:t>
      </w:r>
      <w:r>
        <w:rPr>
          <w:bCs/>
          <w:sz w:val="28"/>
          <w:szCs w:val="28"/>
        </w:rPr>
        <w:t>.</w:t>
      </w:r>
    </w:p>
    <w:p w14:paraId="3BBD48C9" w14:textId="77777777" w:rsidR="00583ADE" w:rsidRDefault="00583ADE">
      <w:pPr>
        <w:widowControl w:val="0"/>
        <w:rPr>
          <w:sz w:val="28"/>
          <w:szCs w:val="28"/>
        </w:rPr>
      </w:pPr>
    </w:p>
    <w:p w14:paraId="679E2BF2" w14:textId="599A35ED" w:rsidR="00583ADE" w:rsidRDefault="00583ADE">
      <w:pPr>
        <w:widowControl w:val="0"/>
        <w:rPr>
          <w:sz w:val="28"/>
          <w:szCs w:val="28"/>
        </w:rPr>
      </w:pPr>
    </w:p>
    <w:p w14:paraId="3A08D674" w14:textId="1E5B0081" w:rsidR="00583ADE" w:rsidRDefault="00583ADE">
      <w:pPr>
        <w:widowControl w:val="0"/>
        <w:rPr>
          <w:sz w:val="28"/>
          <w:szCs w:val="28"/>
        </w:rPr>
      </w:pPr>
    </w:p>
    <w:tbl>
      <w:tblPr>
        <w:tblW w:w="9106" w:type="dxa"/>
        <w:tblInd w:w="-34" w:type="dxa"/>
        <w:tblLook w:val="04A0" w:firstRow="1" w:lastRow="0" w:firstColumn="1" w:lastColumn="0" w:noHBand="0" w:noVBand="1"/>
      </w:tblPr>
      <w:tblGrid>
        <w:gridCol w:w="4113"/>
        <w:gridCol w:w="4993"/>
      </w:tblGrid>
      <w:tr w:rsidR="00583ADE" w14:paraId="514D3D0D" w14:textId="77777777">
        <w:tc>
          <w:tcPr>
            <w:tcW w:w="4113" w:type="dxa"/>
          </w:tcPr>
          <w:p w14:paraId="27CE6B67" w14:textId="77777777" w:rsidR="00086B93" w:rsidRDefault="00BE28ED">
            <w:pPr>
              <w:widowControl w:val="0"/>
              <w:ind w:firstLine="0"/>
              <w:jc w:val="center"/>
              <w:rPr>
                <w:b/>
                <w:sz w:val="28"/>
                <w:szCs w:val="28"/>
                <w:lang w:val="mn-MN"/>
              </w:rPr>
            </w:pPr>
            <w:r>
              <w:rPr>
                <w:b/>
                <w:sz w:val="28"/>
                <w:szCs w:val="28"/>
                <w:lang w:val="mn-MN"/>
              </w:rPr>
              <w:t>Буряад Уласай Засагай газарай Түрүүлэгшын</w:t>
            </w:r>
          </w:p>
          <w:p w14:paraId="0017FD6E" w14:textId="04CF8282" w:rsidR="00583ADE" w:rsidRDefault="00BE28ED">
            <w:pPr>
              <w:widowControl w:val="0"/>
              <w:ind w:firstLine="0"/>
              <w:jc w:val="center"/>
              <w:rPr>
                <w:b/>
                <w:sz w:val="28"/>
                <w:szCs w:val="28"/>
              </w:rPr>
            </w:pPr>
            <w:r>
              <w:rPr>
                <w:b/>
                <w:sz w:val="28"/>
                <w:szCs w:val="28"/>
                <w:lang w:val="mn-MN"/>
              </w:rPr>
              <w:t>уялга дүүргэгшэ</w:t>
            </w:r>
          </w:p>
        </w:tc>
        <w:tc>
          <w:tcPr>
            <w:tcW w:w="4992" w:type="dxa"/>
          </w:tcPr>
          <w:p w14:paraId="33621DE8" w14:textId="0C13B9C4" w:rsidR="00583ADE" w:rsidRDefault="00086B93">
            <w:pPr>
              <w:widowControl w:val="0"/>
              <w:ind w:firstLine="0"/>
              <w:rPr>
                <w:b/>
                <w:sz w:val="28"/>
                <w:szCs w:val="28"/>
              </w:rPr>
            </w:pPr>
            <w:r>
              <w:rPr>
                <w:noProof/>
                <w:sz w:val="28"/>
                <w:szCs w:val="28"/>
              </w:rPr>
              <w:drawing>
                <wp:anchor distT="0" distB="0" distL="0" distR="0" simplePos="0" relativeHeight="251658240" behindDoc="0" locked="0" layoutInCell="1" allowOverlap="1" wp14:anchorId="0A4BC94E" wp14:editId="36385F9B">
                  <wp:simplePos x="0" y="0"/>
                  <wp:positionH relativeFrom="column">
                    <wp:posOffset>71120</wp:posOffset>
                  </wp:positionH>
                  <wp:positionV relativeFrom="page">
                    <wp:posOffset>-365760</wp:posOffset>
                  </wp:positionV>
                  <wp:extent cx="1493520" cy="1389380"/>
                  <wp:effectExtent l="0" t="0" r="0" b="0"/>
                  <wp:wrapNone/>
                  <wp:docPr id="1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C:\Users\NIMAEV~1\AppData\Local\Temp\FineReader11.00\media\image2.jpeg"/>
                          <pic:cNvPicPr>
                            <a:picLocks noChangeAspect="1" noChangeArrowheads="1"/>
                          </pic:cNvPicPr>
                        </pic:nvPicPr>
                        <pic:blipFill>
                          <a:blip r:embed="rId8"/>
                          <a:srcRect l="9515" t="18507" r="58723" b="56982"/>
                          <a:stretch>
                            <a:fillRect/>
                          </a:stretch>
                        </pic:blipFill>
                        <pic:spPr bwMode="auto">
                          <a:xfrm>
                            <a:off x="0" y="0"/>
                            <a:ext cx="1493520" cy="1389380"/>
                          </a:xfrm>
                          <a:prstGeom prst="rect">
                            <a:avLst/>
                          </a:prstGeom>
                        </pic:spPr>
                      </pic:pic>
                    </a:graphicData>
                  </a:graphic>
                </wp:anchor>
              </w:drawing>
            </w:r>
          </w:p>
          <w:p w14:paraId="562228EB" w14:textId="77777777" w:rsidR="00583ADE" w:rsidRDefault="00583ADE">
            <w:pPr>
              <w:widowControl w:val="0"/>
              <w:ind w:firstLine="0"/>
              <w:jc w:val="right"/>
              <w:rPr>
                <w:b/>
                <w:sz w:val="28"/>
                <w:szCs w:val="28"/>
              </w:rPr>
            </w:pPr>
          </w:p>
          <w:p w14:paraId="7788AC77" w14:textId="77777777" w:rsidR="00583ADE" w:rsidRDefault="00BE28ED">
            <w:pPr>
              <w:widowControl w:val="0"/>
              <w:ind w:firstLine="0"/>
              <w:jc w:val="right"/>
              <w:rPr>
                <w:b/>
                <w:sz w:val="28"/>
                <w:szCs w:val="28"/>
              </w:rPr>
            </w:pPr>
            <w:r>
              <w:rPr>
                <w:b/>
                <w:sz w:val="28"/>
                <w:szCs w:val="28"/>
              </w:rPr>
              <w:t>Е. Луковников</w:t>
            </w:r>
          </w:p>
        </w:tc>
      </w:tr>
    </w:tbl>
    <w:p w14:paraId="1B2C0440" w14:textId="77777777" w:rsidR="00583ADE" w:rsidRDefault="00583ADE">
      <w:pPr>
        <w:pStyle w:val="25"/>
        <w:spacing w:line="240" w:lineRule="auto"/>
        <w:ind w:firstLine="0"/>
        <w:rPr>
          <w:sz w:val="24"/>
          <w:szCs w:val="24"/>
        </w:rPr>
      </w:pPr>
    </w:p>
    <w:p w14:paraId="02ABCDA4" w14:textId="77777777" w:rsidR="00583ADE" w:rsidRDefault="00583ADE">
      <w:pPr>
        <w:pStyle w:val="25"/>
        <w:spacing w:line="240" w:lineRule="auto"/>
        <w:ind w:firstLine="0"/>
        <w:rPr>
          <w:sz w:val="24"/>
          <w:szCs w:val="24"/>
        </w:rPr>
      </w:pPr>
    </w:p>
    <w:p w14:paraId="13FCBD82" w14:textId="77777777" w:rsidR="00583ADE" w:rsidRDefault="00583ADE">
      <w:pPr>
        <w:pStyle w:val="25"/>
        <w:spacing w:line="240" w:lineRule="auto"/>
        <w:ind w:firstLine="0"/>
        <w:rPr>
          <w:sz w:val="24"/>
          <w:szCs w:val="24"/>
        </w:rPr>
      </w:pPr>
    </w:p>
    <w:p w14:paraId="61FEEF28" w14:textId="77777777" w:rsidR="00583ADE" w:rsidRDefault="00583ADE">
      <w:pPr>
        <w:pStyle w:val="25"/>
        <w:spacing w:line="240" w:lineRule="auto"/>
        <w:ind w:firstLine="0"/>
        <w:rPr>
          <w:sz w:val="24"/>
          <w:szCs w:val="24"/>
        </w:rPr>
      </w:pPr>
    </w:p>
    <w:p w14:paraId="0C29B497" w14:textId="77777777" w:rsidR="00583ADE" w:rsidRDefault="00583ADE">
      <w:pPr>
        <w:pStyle w:val="25"/>
        <w:spacing w:line="240" w:lineRule="auto"/>
        <w:ind w:firstLine="0"/>
        <w:rPr>
          <w:sz w:val="24"/>
          <w:szCs w:val="24"/>
        </w:rPr>
      </w:pPr>
    </w:p>
    <w:p w14:paraId="3701BD47" w14:textId="77777777" w:rsidR="00583ADE" w:rsidRDefault="00583ADE">
      <w:pPr>
        <w:pStyle w:val="25"/>
        <w:spacing w:line="240" w:lineRule="auto"/>
        <w:ind w:firstLine="0"/>
        <w:rPr>
          <w:sz w:val="24"/>
          <w:szCs w:val="24"/>
        </w:rPr>
      </w:pPr>
    </w:p>
    <w:p w14:paraId="58C71E04" w14:textId="77777777" w:rsidR="00583ADE" w:rsidRDefault="00583ADE">
      <w:pPr>
        <w:pStyle w:val="25"/>
        <w:spacing w:line="240" w:lineRule="auto"/>
        <w:ind w:firstLine="0"/>
        <w:rPr>
          <w:sz w:val="24"/>
          <w:szCs w:val="24"/>
        </w:rPr>
      </w:pPr>
    </w:p>
    <w:p w14:paraId="69D75565" w14:textId="77777777" w:rsidR="00583ADE" w:rsidRDefault="00583ADE">
      <w:pPr>
        <w:pStyle w:val="25"/>
        <w:spacing w:line="240" w:lineRule="auto"/>
        <w:ind w:firstLine="0"/>
        <w:rPr>
          <w:sz w:val="24"/>
          <w:szCs w:val="24"/>
        </w:rPr>
      </w:pPr>
    </w:p>
    <w:p w14:paraId="04F3EAA6" w14:textId="633DAC81" w:rsidR="00583ADE" w:rsidRDefault="00583ADE">
      <w:pPr>
        <w:pStyle w:val="25"/>
        <w:spacing w:line="240" w:lineRule="auto"/>
        <w:ind w:firstLine="0"/>
        <w:rPr>
          <w:sz w:val="24"/>
          <w:szCs w:val="24"/>
        </w:rPr>
      </w:pPr>
    </w:p>
    <w:p w14:paraId="500FB9FD" w14:textId="065F0112" w:rsidR="00086B93" w:rsidRDefault="00086B93">
      <w:pPr>
        <w:pStyle w:val="25"/>
        <w:spacing w:line="240" w:lineRule="auto"/>
        <w:ind w:firstLine="0"/>
        <w:rPr>
          <w:sz w:val="24"/>
          <w:szCs w:val="24"/>
        </w:rPr>
      </w:pPr>
    </w:p>
    <w:p w14:paraId="05B8C112" w14:textId="1BD3857D" w:rsidR="00086B93" w:rsidRDefault="00086B93">
      <w:pPr>
        <w:pStyle w:val="25"/>
        <w:spacing w:line="240" w:lineRule="auto"/>
        <w:ind w:firstLine="0"/>
        <w:rPr>
          <w:sz w:val="24"/>
          <w:szCs w:val="24"/>
        </w:rPr>
      </w:pPr>
    </w:p>
    <w:p w14:paraId="1CB4DDDC" w14:textId="61B00568" w:rsidR="00086B93" w:rsidRDefault="00086B93">
      <w:pPr>
        <w:pStyle w:val="25"/>
        <w:spacing w:line="240" w:lineRule="auto"/>
        <w:ind w:firstLine="0"/>
        <w:rPr>
          <w:sz w:val="24"/>
          <w:szCs w:val="24"/>
        </w:rPr>
      </w:pPr>
    </w:p>
    <w:p w14:paraId="38CC415F" w14:textId="0EF4A425" w:rsidR="00086B93" w:rsidRDefault="00086B93">
      <w:pPr>
        <w:pStyle w:val="25"/>
        <w:spacing w:line="240" w:lineRule="auto"/>
        <w:ind w:firstLine="0"/>
        <w:rPr>
          <w:sz w:val="24"/>
          <w:szCs w:val="24"/>
        </w:rPr>
      </w:pPr>
    </w:p>
    <w:p w14:paraId="5A49CF9E" w14:textId="77777777" w:rsidR="00086B93" w:rsidRDefault="00086B93">
      <w:pPr>
        <w:pStyle w:val="25"/>
        <w:spacing w:line="240" w:lineRule="auto"/>
        <w:ind w:firstLine="0"/>
        <w:rPr>
          <w:sz w:val="24"/>
          <w:szCs w:val="24"/>
        </w:rPr>
      </w:pPr>
    </w:p>
    <w:p w14:paraId="1C7D8573" w14:textId="0047F2E3" w:rsidR="00583ADE" w:rsidRDefault="00086B93">
      <w:pPr>
        <w:pStyle w:val="25"/>
        <w:spacing w:line="240" w:lineRule="auto"/>
        <w:ind w:firstLine="0"/>
        <w:rPr>
          <w:sz w:val="24"/>
          <w:szCs w:val="24"/>
        </w:rPr>
      </w:pPr>
      <w:r>
        <w:rPr>
          <w:sz w:val="24"/>
          <w:szCs w:val="24"/>
        </w:rPr>
        <w:t>*</w:t>
      </w:r>
      <w:proofErr w:type="spellStart"/>
      <w:r>
        <w:rPr>
          <w:sz w:val="24"/>
          <w:szCs w:val="24"/>
        </w:rPr>
        <w:t>Хабсаргалта</w:t>
      </w:r>
      <w:proofErr w:type="spellEnd"/>
      <w:r>
        <w:rPr>
          <w:sz w:val="24"/>
          <w:szCs w:val="24"/>
        </w:rPr>
        <w:t xml:space="preserve"> </w:t>
      </w:r>
      <w:proofErr w:type="spellStart"/>
      <w:r>
        <w:rPr>
          <w:sz w:val="24"/>
          <w:szCs w:val="24"/>
        </w:rPr>
        <w:t>ород</w:t>
      </w:r>
      <w:proofErr w:type="spellEnd"/>
      <w:r>
        <w:rPr>
          <w:sz w:val="24"/>
          <w:szCs w:val="24"/>
        </w:rPr>
        <w:t xml:space="preserve"> </w:t>
      </w:r>
      <w:proofErr w:type="spellStart"/>
      <w:r>
        <w:rPr>
          <w:sz w:val="24"/>
          <w:szCs w:val="24"/>
        </w:rPr>
        <w:t>хэлэн</w:t>
      </w:r>
      <w:proofErr w:type="spellEnd"/>
      <w:r>
        <w:rPr>
          <w:sz w:val="24"/>
          <w:szCs w:val="24"/>
        </w:rPr>
        <w:t xml:space="preserve"> </w:t>
      </w:r>
      <w:proofErr w:type="spellStart"/>
      <w:r>
        <w:rPr>
          <w:sz w:val="24"/>
          <w:szCs w:val="24"/>
        </w:rPr>
        <w:t>дээрэ</w:t>
      </w:r>
      <w:proofErr w:type="spellEnd"/>
      <w:r>
        <w:rPr>
          <w:sz w:val="24"/>
          <w:szCs w:val="24"/>
        </w:rPr>
        <w:t xml:space="preserve"> </w:t>
      </w:r>
      <w:proofErr w:type="spellStart"/>
      <w:r>
        <w:rPr>
          <w:sz w:val="24"/>
          <w:szCs w:val="24"/>
        </w:rPr>
        <w:t>үгтэнэ</w:t>
      </w:r>
      <w:proofErr w:type="spellEnd"/>
    </w:p>
    <w:p w14:paraId="16754786" w14:textId="77777777" w:rsidR="00583ADE" w:rsidRDefault="00583ADE">
      <w:pPr>
        <w:pStyle w:val="25"/>
        <w:spacing w:line="240" w:lineRule="auto"/>
        <w:ind w:firstLine="0"/>
        <w:rPr>
          <w:sz w:val="24"/>
          <w:szCs w:val="24"/>
        </w:rPr>
      </w:pPr>
    </w:p>
    <w:p w14:paraId="2C45A2BE" w14:textId="77777777" w:rsidR="00583ADE" w:rsidRDefault="00583ADE">
      <w:pPr>
        <w:pStyle w:val="25"/>
        <w:spacing w:line="240" w:lineRule="auto"/>
        <w:ind w:firstLine="0"/>
        <w:rPr>
          <w:sz w:val="24"/>
          <w:szCs w:val="24"/>
        </w:rPr>
      </w:pPr>
    </w:p>
    <w:p w14:paraId="06811C4F" w14:textId="77777777" w:rsidR="00583ADE" w:rsidRDefault="00583ADE">
      <w:pPr>
        <w:pStyle w:val="25"/>
        <w:spacing w:line="240" w:lineRule="auto"/>
        <w:ind w:firstLine="0"/>
        <w:rPr>
          <w:sz w:val="24"/>
          <w:szCs w:val="24"/>
        </w:rPr>
      </w:pPr>
    </w:p>
    <w:p w14:paraId="2227A88A" w14:textId="77777777" w:rsidR="00583ADE" w:rsidRDefault="00583ADE">
      <w:pPr>
        <w:pStyle w:val="25"/>
        <w:spacing w:line="240" w:lineRule="auto"/>
        <w:ind w:firstLine="0"/>
        <w:rPr>
          <w:sz w:val="24"/>
          <w:szCs w:val="24"/>
        </w:rPr>
      </w:pPr>
    </w:p>
    <w:p w14:paraId="6679858E" w14:textId="77777777" w:rsidR="00583ADE" w:rsidRDefault="00583ADE">
      <w:pPr>
        <w:pStyle w:val="25"/>
        <w:spacing w:line="240" w:lineRule="auto"/>
        <w:ind w:firstLine="0"/>
        <w:rPr>
          <w:sz w:val="24"/>
          <w:szCs w:val="24"/>
          <w:lang w:val="mn-MN"/>
        </w:rPr>
      </w:pPr>
    </w:p>
    <w:p w14:paraId="5F05871B" w14:textId="77777777" w:rsidR="00583ADE" w:rsidRDefault="00583ADE">
      <w:pPr>
        <w:pStyle w:val="25"/>
        <w:spacing w:line="240" w:lineRule="auto"/>
        <w:ind w:firstLine="0"/>
        <w:rPr>
          <w:sz w:val="24"/>
          <w:szCs w:val="24"/>
        </w:rPr>
      </w:pPr>
    </w:p>
    <w:p w14:paraId="721CED93" w14:textId="77777777" w:rsidR="00583ADE" w:rsidRDefault="00583ADE">
      <w:pPr>
        <w:pStyle w:val="25"/>
        <w:spacing w:line="240" w:lineRule="auto"/>
        <w:ind w:firstLine="0"/>
        <w:rPr>
          <w:sz w:val="24"/>
          <w:szCs w:val="24"/>
        </w:rPr>
      </w:pPr>
    </w:p>
    <w:p w14:paraId="5AD30747" w14:textId="77777777" w:rsidR="00583ADE" w:rsidRDefault="00583ADE">
      <w:pPr>
        <w:pStyle w:val="25"/>
        <w:spacing w:line="240" w:lineRule="auto"/>
        <w:ind w:firstLine="0"/>
        <w:rPr>
          <w:sz w:val="24"/>
          <w:szCs w:val="24"/>
        </w:rPr>
      </w:pPr>
    </w:p>
    <w:p w14:paraId="6CCB17C4" w14:textId="77777777" w:rsidR="00583ADE" w:rsidRDefault="00583ADE">
      <w:pPr>
        <w:pStyle w:val="25"/>
        <w:spacing w:line="240" w:lineRule="auto"/>
        <w:ind w:firstLine="0"/>
        <w:rPr>
          <w:sz w:val="24"/>
          <w:szCs w:val="24"/>
        </w:rPr>
      </w:pPr>
    </w:p>
    <w:p w14:paraId="465BA666" w14:textId="77777777" w:rsidR="00583ADE" w:rsidRDefault="00583ADE">
      <w:pPr>
        <w:pStyle w:val="25"/>
        <w:spacing w:line="240" w:lineRule="auto"/>
        <w:ind w:firstLine="0"/>
        <w:rPr>
          <w:sz w:val="24"/>
          <w:szCs w:val="24"/>
        </w:rPr>
      </w:pPr>
    </w:p>
    <w:p w14:paraId="450B7BFC" w14:textId="77777777" w:rsidR="00583ADE" w:rsidRDefault="00583ADE">
      <w:pPr>
        <w:pStyle w:val="25"/>
        <w:spacing w:line="240" w:lineRule="auto"/>
        <w:ind w:firstLine="0"/>
        <w:rPr>
          <w:sz w:val="24"/>
          <w:szCs w:val="24"/>
        </w:rPr>
      </w:pPr>
    </w:p>
    <w:p w14:paraId="64A03FB9" w14:textId="77777777" w:rsidR="00583ADE" w:rsidRDefault="00BE28ED">
      <w:pPr>
        <w:pStyle w:val="25"/>
        <w:spacing w:line="240" w:lineRule="auto"/>
        <w:ind w:firstLine="0"/>
        <w:rPr>
          <w:sz w:val="24"/>
          <w:szCs w:val="24"/>
        </w:rPr>
      </w:pPr>
      <w:r>
        <w:rPr>
          <w:sz w:val="24"/>
          <w:szCs w:val="24"/>
        </w:rPr>
        <w:t>___________________</w:t>
      </w:r>
    </w:p>
    <w:p w14:paraId="72B9797D" w14:textId="77777777" w:rsidR="00583ADE" w:rsidRDefault="00BE28ED">
      <w:pPr>
        <w:pStyle w:val="25"/>
        <w:spacing w:line="240" w:lineRule="auto"/>
        <w:ind w:firstLine="0"/>
        <w:rPr>
          <w:sz w:val="24"/>
          <w:szCs w:val="24"/>
        </w:rPr>
      </w:pPr>
      <w:r>
        <w:rPr>
          <w:sz w:val="24"/>
          <w:szCs w:val="24"/>
          <w:lang w:val="mn-MN"/>
        </w:rPr>
        <w:t>Эдэй засагай болон газарай харилсаануудай яаман түлэб бэлдэбэ</w:t>
      </w:r>
    </w:p>
    <w:p w14:paraId="5076B615" w14:textId="77777777" w:rsidR="00583ADE" w:rsidRDefault="00BE28ED">
      <w:pPr>
        <w:pStyle w:val="25"/>
        <w:spacing w:line="240" w:lineRule="auto"/>
        <w:ind w:firstLine="0"/>
        <w:rPr>
          <w:sz w:val="24"/>
          <w:szCs w:val="24"/>
        </w:rPr>
      </w:pPr>
      <w:r>
        <w:rPr>
          <w:sz w:val="24"/>
          <w:szCs w:val="24"/>
        </w:rPr>
        <w:t>тел. 21-52-05</w:t>
      </w:r>
    </w:p>
    <w:p w14:paraId="75341F43" w14:textId="77777777" w:rsidR="00583ADE" w:rsidRPr="00662133" w:rsidRDefault="00583ADE">
      <w:pPr>
        <w:pStyle w:val="25"/>
        <w:spacing w:line="240" w:lineRule="auto"/>
        <w:ind w:firstLine="0"/>
        <w:rPr>
          <w:sz w:val="16"/>
          <w:szCs w:val="16"/>
        </w:rPr>
      </w:pPr>
    </w:p>
    <w:p w14:paraId="738911CB" w14:textId="491B9C2B" w:rsidR="00583ADE" w:rsidRDefault="00BE28ED" w:rsidP="00086B93">
      <w:pPr>
        <w:pStyle w:val="25"/>
        <w:spacing w:line="240" w:lineRule="auto"/>
        <w:ind w:firstLine="0"/>
        <w:rPr>
          <w:sz w:val="24"/>
          <w:szCs w:val="22"/>
        </w:rPr>
      </w:pPr>
      <w:r>
        <w:rPr>
          <w:sz w:val="24"/>
          <w:szCs w:val="24"/>
        </w:rPr>
        <w:t>га2</w:t>
      </w:r>
    </w:p>
    <w:sectPr w:rsidR="00583ADE" w:rsidSect="00086B93">
      <w:headerReference w:type="default" r:id="rId9"/>
      <w:pgSz w:w="11906" w:h="16838"/>
      <w:pgMar w:top="1418" w:right="1134" w:bottom="1134" w:left="1701" w:header="709"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8C89B" w14:textId="77777777" w:rsidR="00454C69" w:rsidRDefault="00454C69">
      <w:r>
        <w:separator/>
      </w:r>
    </w:p>
  </w:endnote>
  <w:endnote w:type="continuationSeparator" w:id="0">
    <w:p w14:paraId="449E299A" w14:textId="77777777" w:rsidR="00454C69" w:rsidRDefault="0045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font>
  <w:font w:name="Tahoma">
    <w:panose1 w:val="020B0604030504040204"/>
    <w:charset w:val="CC"/>
    <w:family w:val="roman"/>
    <w:pitch w:val="variable"/>
  </w:font>
  <w:font w:name="Century Gothic">
    <w:panose1 w:val="020B0502020202020204"/>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D2136" w14:textId="77777777" w:rsidR="00454C69" w:rsidRDefault="00454C69">
      <w:r>
        <w:separator/>
      </w:r>
    </w:p>
  </w:footnote>
  <w:footnote w:type="continuationSeparator" w:id="0">
    <w:p w14:paraId="60A7A6AD" w14:textId="77777777" w:rsidR="00454C69" w:rsidRDefault="00454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287118"/>
      <w:docPartObj>
        <w:docPartGallery w:val="Page Numbers (Top of Page)"/>
        <w:docPartUnique/>
      </w:docPartObj>
    </w:sdtPr>
    <w:sdtEndPr/>
    <w:sdtContent>
      <w:p w14:paraId="7237146C" w14:textId="77777777" w:rsidR="00583ADE" w:rsidRDefault="00BE28ED">
        <w:pPr>
          <w:pStyle w:val="af9"/>
          <w:ind w:firstLine="0"/>
          <w:jc w:val="center"/>
        </w:pPr>
        <w:r>
          <w:fldChar w:fldCharType="begin"/>
        </w:r>
        <w:r>
          <w:instrText>PAGE</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3ADE"/>
    <w:rsid w:val="00086B93"/>
    <w:rsid w:val="00454C69"/>
    <w:rsid w:val="00583ADE"/>
    <w:rsid w:val="00662133"/>
    <w:rsid w:val="00BE28E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0F50"/>
  <w15:docId w15:val="{F3C7C396-380F-4984-83A6-B406A37F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suppressAutoHyphens w:val="0"/>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a4">
    <w:name w:val="Ниж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qFormat/>
    <w:rsid w:val="004613E3"/>
    <w:rPr>
      <w:rFonts w:ascii="Arial" w:eastAsia="Times New Roman" w:hAnsi="Arial"/>
      <w:b/>
      <w:sz w:val="32"/>
    </w:rPr>
  </w:style>
  <w:style w:type="character" w:customStyle="1" w:styleId="a5">
    <w:name w:val="Основной текст_"/>
    <w:link w:val="20"/>
    <w:qFormat/>
    <w:rsid w:val="00B12588"/>
    <w:rPr>
      <w:rFonts w:ascii="Times New Roman" w:eastAsia="Times New Roman" w:hAnsi="Times New Roman"/>
      <w:spacing w:val="6"/>
      <w:shd w:val="clear" w:color="auto" w:fill="FFFFFF"/>
    </w:rPr>
  </w:style>
  <w:style w:type="character" w:customStyle="1" w:styleId="-">
    <w:name w:val="Интернет-ссылка"/>
    <w:uiPriority w:val="99"/>
    <w:rsid w:val="005F5243"/>
    <w:rPr>
      <w:color w:val="0066CC"/>
      <w:u w:val="single"/>
    </w:rPr>
  </w:style>
  <w:style w:type="character" w:customStyle="1" w:styleId="a6">
    <w:name w:val="Основной текст с отступом Знак"/>
    <w:qFormat/>
    <w:rsid w:val="00727E71"/>
    <w:rPr>
      <w:rFonts w:ascii="Times New Roman" w:eastAsia="Times New Roman" w:hAnsi="Times New Roman"/>
      <w:bCs/>
      <w:sz w:val="28"/>
    </w:rPr>
  </w:style>
  <w:style w:type="character" w:customStyle="1" w:styleId="a7">
    <w:name w:val="Текст выноски Знак"/>
    <w:uiPriority w:val="99"/>
    <w:semiHidden/>
    <w:qFormat/>
    <w:rsid w:val="00B16E5C"/>
    <w:rPr>
      <w:rFonts w:ascii="Tahoma" w:eastAsia="Times New Roman" w:hAnsi="Tahoma" w:cs="Tahoma"/>
      <w:sz w:val="16"/>
      <w:szCs w:val="16"/>
    </w:rPr>
  </w:style>
  <w:style w:type="character" w:customStyle="1" w:styleId="a8">
    <w:name w:val="Обычный (веб) Знак"/>
    <w:link w:val="11"/>
    <w:qFormat/>
    <w:locked/>
    <w:rsid w:val="00621025"/>
    <w:rPr>
      <w:rFonts w:ascii="Times New Roman" w:eastAsia="Times New Roman" w:hAnsi="Times New Roman"/>
      <w:sz w:val="24"/>
      <w:szCs w:val="24"/>
    </w:rPr>
  </w:style>
  <w:style w:type="character" w:customStyle="1" w:styleId="Normal">
    <w:name w:val="Normal Знак"/>
    <w:qFormat/>
    <w:rsid w:val="00621025"/>
    <w:rPr>
      <w:rFonts w:ascii="Times New Roman" w:eastAsia="Times New Roman" w:hAnsi="Times New Roman"/>
      <w:sz w:val="22"/>
    </w:rPr>
  </w:style>
  <w:style w:type="character" w:customStyle="1" w:styleId="20">
    <w:name w:val="Заголовок 2 Знак"/>
    <w:link w:val="a5"/>
    <w:uiPriority w:val="9"/>
    <w:semiHidden/>
    <w:qFormat/>
    <w:rsid w:val="003A22EA"/>
    <w:rPr>
      <w:rFonts w:ascii="Calibri Light" w:eastAsia="Times New Roman" w:hAnsi="Calibri Light" w:cs="Times New Roman"/>
      <w:b/>
      <w:bCs/>
      <w:i/>
      <w:iCs/>
      <w:sz w:val="28"/>
      <w:szCs w:val="28"/>
    </w:rPr>
  </w:style>
  <w:style w:type="character" w:customStyle="1" w:styleId="a9">
    <w:name w:val="Основной текст Знак"/>
    <w:uiPriority w:val="1"/>
    <w:qFormat/>
    <w:rsid w:val="00820783"/>
    <w:rPr>
      <w:rFonts w:ascii="Times New Roman" w:eastAsia="Times New Roman" w:hAnsi="Times New Roman"/>
      <w:sz w:val="24"/>
      <w:szCs w:val="24"/>
    </w:rPr>
  </w:style>
  <w:style w:type="character" w:customStyle="1" w:styleId="ConsPlusNormal">
    <w:name w:val="ConsPlusNormal Знак"/>
    <w:qFormat/>
    <w:locked/>
    <w:rsid w:val="00184958"/>
    <w:rPr>
      <w:rFonts w:ascii="Arial" w:eastAsia="Times New Roman" w:hAnsi="Arial" w:cs="Arial"/>
    </w:rPr>
  </w:style>
  <w:style w:type="character" w:customStyle="1" w:styleId="40">
    <w:name w:val="Заголовок 4 Знак"/>
    <w:link w:val="4"/>
    <w:uiPriority w:val="9"/>
    <w:semiHidden/>
    <w:qFormat/>
    <w:rsid w:val="00C507BC"/>
    <w:rPr>
      <w:rFonts w:ascii="Cambria" w:eastAsia="Times New Roman" w:hAnsi="Cambria" w:cs="Times New Roman"/>
      <w:b/>
      <w:bCs/>
      <w:i/>
      <w:iCs/>
      <w:color w:val="4F81BD"/>
    </w:rPr>
  </w:style>
  <w:style w:type="character" w:customStyle="1" w:styleId="12">
    <w:name w:val="Верхний колонтитул Знак1"/>
    <w:uiPriority w:val="99"/>
    <w:semiHidden/>
    <w:qFormat/>
    <w:rsid w:val="00C507BC"/>
    <w:rPr>
      <w:rFonts w:ascii="Calibri" w:eastAsia="Calibri" w:hAnsi="Calibri" w:cs="Times New Roman"/>
    </w:rPr>
  </w:style>
  <w:style w:type="character" w:customStyle="1" w:styleId="aa">
    <w:name w:val="Текст концевой сноски Знак"/>
    <w:uiPriority w:val="99"/>
    <w:semiHidden/>
    <w:qFormat/>
    <w:rsid w:val="00C507BC"/>
    <w:rPr>
      <w:sz w:val="20"/>
      <w:szCs w:val="20"/>
    </w:rPr>
  </w:style>
  <w:style w:type="character" w:customStyle="1" w:styleId="11">
    <w:name w:val="Текст концевой сноски Знак1"/>
    <w:link w:val="a8"/>
    <w:uiPriority w:val="99"/>
    <w:semiHidden/>
    <w:qFormat/>
    <w:rsid w:val="00C507BC"/>
    <w:rPr>
      <w:rFonts w:ascii="Calibri" w:eastAsia="Calibri" w:hAnsi="Calibri" w:cs="Times New Roman"/>
      <w:sz w:val="20"/>
      <w:szCs w:val="20"/>
    </w:rPr>
  </w:style>
  <w:style w:type="character" w:customStyle="1" w:styleId="3">
    <w:name w:val="Основной текст (3)_"/>
    <w:qFormat/>
    <w:rsid w:val="00C507BC"/>
    <w:rPr>
      <w:shd w:val="clear" w:color="auto" w:fill="FFFFFF"/>
    </w:rPr>
  </w:style>
  <w:style w:type="character" w:customStyle="1" w:styleId="ab">
    <w:name w:val="Сноска_"/>
    <w:qFormat/>
    <w:rsid w:val="00C507BC"/>
    <w:rPr>
      <w:rFonts w:ascii="Times New Roman" w:eastAsia="Times New Roman" w:hAnsi="Times New Roman"/>
      <w:shd w:val="clear" w:color="auto" w:fill="FFFFFF"/>
      <w:lang w:val="en-US"/>
    </w:rPr>
  </w:style>
  <w:style w:type="character" w:customStyle="1" w:styleId="ac">
    <w:name w:val="Колонтитул_"/>
    <w:qFormat/>
    <w:rsid w:val="00C507BC"/>
    <w:rPr>
      <w:rFonts w:ascii="Times New Roman" w:eastAsia="Times New Roman" w:hAnsi="Times New Roman"/>
      <w:shd w:val="clear" w:color="auto" w:fill="FFFFFF"/>
    </w:rPr>
  </w:style>
  <w:style w:type="character" w:customStyle="1" w:styleId="ad">
    <w:name w:val="Колонтитул + Полужирный"/>
    <w:qFormat/>
    <w:rsid w:val="00C507BC"/>
    <w:rPr>
      <w:rFonts w:ascii="Times New Roman" w:eastAsia="Times New Roman" w:hAnsi="Times New Roman" w:cs="Times New Roman"/>
      <w:b/>
      <w:bCs/>
      <w:spacing w:val="0"/>
      <w:sz w:val="20"/>
      <w:szCs w:val="20"/>
      <w:shd w:val="clear" w:color="auto" w:fill="FFFFFF"/>
    </w:rPr>
  </w:style>
  <w:style w:type="character" w:customStyle="1" w:styleId="30">
    <w:name w:val="Заголовок №3_"/>
    <w:link w:val="31"/>
    <w:qFormat/>
    <w:rsid w:val="00C507BC"/>
    <w:rPr>
      <w:rFonts w:ascii="Times New Roman" w:eastAsia="Times New Roman" w:hAnsi="Times New Roman"/>
      <w:shd w:val="clear" w:color="auto" w:fill="FFFFFF"/>
    </w:rPr>
  </w:style>
  <w:style w:type="character" w:customStyle="1" w:styleId="ae">
    <w:name w:val="Подпись к таблице_"/>
    <w:qFormat/>
    <w:rsid w:val="00C507BC"/>
    <w:rPr>
      <w:rFonts w:ascii="Times New Roman" w:eastAsia="Times New Roman" w:hAnsi="Times New Roman"/>
      <w:shd w:val="clear" w:color="auto" w:fill="FFFFFF"/>
    </w:rPr>
  </w:style>
  <w:style w:type="character" w:customStyle="1" w:styleId="41">
    <w:name w:val="Основной текст (4)_"/>
    <w:link w:val="42"/>
    <w:qFormat/>
    <w:rsid w:val="00C507BC"/>
    <w:rPr>
      <w:rFonts w:ascii="Times New Roman" w:eastAsia="Times New Roman" w:hAnsi="Times New Roman"/>
      <w:shd w:val="clear" w:color="auto" w:fill="FFFFFF"/>
    </w:rPr>
  </w:style>
  <w:style w:type="character" w:customStyle="1" w:styleId="32">
    <w:name w:val="Заголовок №3 (2)_"/>
    <w:link w:val="320"/>
    <w:qFormat/>
    <w:rsid w:val="00C507BC"/>
    <w:rPr>
      <w:rFonts w:ascii="Times New Roman" w:eastAsia="Times New Roman" w:hAnsi="Times New Roman"/>
      <w:shd w:val="clear" w:color="auto" w:fill="FFFFFF"/>
    </w:rPr>
  </w:style>
  <w:style w:type="character" w:customStyle="1" w:styleId="320">
    <w:name w:val="Заголовок №3 (2) + Курсив"/>
    <w:link w:val="32"/>
    <w:qFormat/>
    <w:rsid w:val="00C507BC"/>
    <w:rPr>
      <w:rFonts w:ascii="Times New Roman" w:eastAsia="Times New Roman" w:hAnsi="Times New Roman" w:cs="Times New Roman"/>
      <w:i/>
      <w:iCs/>
      <w:sz w:val="20"/>
      <w:szCs w:val="20"/>
      <w:shd w:val="clear" w:color="auto" w:fill="FFFFFF"/>
    </w:rPr>
  </w:style>
  <w:style w:type="character" w:customStyle="1" w:styleId="af">
    <w:name w:val="Основной текст + Курсив"/>
    <w:qFormat/>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qFormat/>
    <w:rsid w:val="00C507BC"/>
    <w:rPr>
      <w:rFonts w:ascii="Calibri" w:eastAsia="Calibri" w:hAnsi="Calibri" w:cs="Calibri"/>
      <w:spacing w:val="6"/>
      <w:sz w:val="23"/>
      <w:szCs w:val="23"/>
      <w:shd w:val="clear" w:color="auto" w:fill="FFFFFF"/>
    </w:rPr>
  </w:style>
  <w:style w:type="character" w:customStyle="1" w:styleId="42">
    <w:name w:val="Основной текст (4) + Не курсив"/>
    <w:link w:val="41"/>
    <w:qFormat/>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qForma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qFormat/>
    <w:rsid w:val="00C507BC"/>
    <w:rPr>
      <w:rFonts w:ascii="Century Gothic" w:eastAsia="Century Gothic" w:hAnsi="Century Gothic" w:cs="Century Gothic"/>
      <w:sz w:val="14"/>
      <w:szCs w:val="14"/>
      <w:shd w:val="clear" w:color="auto" w:fill="FFFFFF"/>
    </w:rPr>
  </w:style>
  <w:style w:type="character" w:customStyle="1" w:styleId="6">
    <w:name w:val="Основной текст (6)_"/>
    <w:link w:val="60"/>
    <w:qFormat/>
    <w:rsid w:val="00C507BC"/>
    <w:rPr>
      <w:rFonts w:ascii="Times New Roman" w:eastAsia="Times New Roman" w:hAnsi="Times New Roman"/>
      <w:sz w:val="13"/>
      <w:szCs w:val="13"/>
      <w:shd w:val="clear" w:color="auto" w:fill="FFFFFF"/>
    </w:rPr>
  </w:style>
  <w:style w:type="character" w:customStyle="1" w:styleId="62pt">
    <w:name w:val="Основной текст (6) + Интервал 2 pt"/>
    <w:qForma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qFormat/>
    <w:rsid w:val="00C507BC"/>
    <w:rPr>
      <w:rFonts w:ascii="Times New Roman" w:eastAsia="Times New Roman" w:hAnsi="Times New Roman"/>
      <w:shd w:val="clear" w:color="auto" w:fill="FFFFFF"/>
    </w:rPr>
  </w:style>
  <w:style w:type="character" w:customStyle="1" w:styleId="21">
    <w:name w:val="Подпись к таблице (2)_"/>
    <w:link w:val="22"/>
    <w:qFormat/>
    <w:rsid w:val="00C507BC"/>
    <w:rPr>
      <w:rFonts w:ascii="Century Gothic" w:eastAsia="Century Gothic" w:hAnsi="Century Gothic" w:cs="Century Gothic"/>
      <w:spacing w:val="10"/>
      <w:sz w:val="17"/>
      <w:szCs w:val="17"/>
      <w:shd w:val="clear" w:color="auto" w:fill="FFFFFF"/>
    </w:rPr>
  </w:style>
  <w:style w:type="character" w:customStyle="1" w:styleId="13">
    <w:name w:val="Неразрешенное упоминание1"/>
    <w:uiPriority w:val="99"/>
    <w:semiHidden/>
    <w:unhideWhenUsed/>
    <w:qFormat/>
    <w:rsid w:val="00C507BC"/>
    <w:rPr>
      <w:color w:val="605E5C"/>
      <w:shd w:val="clear" w:color="auto" w:fill="E1DFDD"/>
    </w:rPr>
  </w:style>
  <w:style w:type="character" w:customStyle="1" w:styleId="af0">
    <w:name w:val="Посещённая гиперссылка"/>
    <w:uiPriority w:val="99"/>
    <w:semiHidden/>
    <w:unhideWhenUsed/>
    <w:rsid w:val="00C507BC"/>
    <w:rPr>
      <w:color w:val="0000FF"/>
      <w:u w:val="single"/>
    </w:rPr>
  </w:style>
  <w:style w:type="character" w:customStyle="1" w:styleId="410">
    <w:name w:val="Заголовок 4 Знак1"/>
    <w:uiPriority w:val="9"/>
    <w:semiHidden/>
    <w:qFormat/>
    <w:rsid w:val="00C507BC"/>
    <w:rPr>
      <w:rFonts w:ascii="Calibri" w:eastAsia="Times New Roman" w:hAnsi="Calibri" w:cs="Times New Roman"/>
      <w:b/>
      <w:bCs/>
      <w:sz w:val="28"/>
      <w:szCs w:val="28"/>
    </w:rPr>
  </w:style>
  <w:style w:type="character" w:customStyle="1" w:styleId="23">
    <w:name w:val="Текст концевой сноски Знак2"/>
    <w:link w:val="24"/>
    <w:uiPriority w:val="99"/>
    <w:semiHidden/>
    <w:qFormat/>
    <w:rsid w:val="00C507BC"/>
    <w:rPr>
      <w:rFonts w:ascii="Times New Roman" w:eastAsia="Times New Roman" w:hAnsi="Times New Roman"/>
    </w:rPr>
  </w:style>
  <w:style w:type="character" w:customStyle="1" w:styleId="af1">
    <w:name w:val="Абзац списка Знак"/>
    <w:uiPriority w:val="34"/>
    <w:qFormat/>
    <w:locked/>
    <w:rsid w:val="00232472"/>
    <w:rPr>
      <w:rFonts w:ascii="Times New Roman" w:eastAsia="Times New Roman" w:hAnsi="Times New Roman"/>
      <w:bCs/>
      <w:sz w:val="28"/>
    </w:rPr>
  </w:style>
  <w:style w:type="character" w:customStyle="1" w:styleId="af2">
    <w:name w:val="Без интервала Знак"/>
    <w:uiPriority w:val="1"/>
    <w:qFormat/>
    <w:rsid w:val="00BD6270"/>
    <w:rPr>
      <w:sz w:val="22"/>
      <w:szCs w:val="22"/>
      <w:lang w:eastAsia="en-US"/>
    </w:rPr>
  </w:style>
  <w:style w:type="paragraph" w:styleId="af3">
    <w:name w:val="Title"/>
    <w:basedOn w:val="a"/>
    <w:next w:val="af4"/>
    <w:qFormat/>
    <w:pPr>
      <w:keepNext/>
      <w:spacing w:before="240" w:after="120"/>
    </w:pPr>
    <w:rPr>
      <w:rFonts w:ascii="Liberation Sans" w:eastAsia="Microsoft YaHei" w:hAnsi="Liberation Sans" w:cs="Lucida Sans"/>
      <w:sz w:val="28"/>
      <w:szCs w:val="28"/>
    </w:rPr>
  </w:style>
  <w:style w:type="paragraph" w:styleId="af4">
    <w:name w:val="Body Text"/>
    <w:basedOn w:val="a"/>
    <w:uiPriority w:val="1"/>
    <w:unhideWhenUsed/>
    <w:qFormat/>
    <w:rsid w:val="00820783"/>
    <w:pPr>
      <w:spacing w:after="120"/>
    </w:pPr>
  </w:style>
  <w:style w:type="paragraph" w:styleId="af5">
    <w:name w:val="List"/>
    <w:basedOn w:val="af4"/>
    <w:rPr>
      <w:rFonts w:cs="Lucida Sans"/>
    </w:rPr>
  </w:style>
  <w:style w:type="paragraph" w:styleId="af6">
    <w:name w:val="caption"/>
    <w:basedOn w:val="a"/>
    <w:qFormat/>
    <w:pPr>
      <w:suppressLineNumbers/>
      <w:spacing w:before="120" w:after="120"/>
    </w:pPr>
    <w:rPr>
      <w:rFonts w:cs="Lucida Sans"/>
      <w:i/>
      <w:iCs/>
    </w:rPr>
  </w:style>
  <w:style w:type="paragraph" w:styleId="af7">
    <w:name w:val="index heading"/>
    <w:basedOn w:val="a"/>
    <w:qFormat/>
    <w:pPr>
      <w:suppressLineNumbers/>
    </w:pPr>
    <w:rPr>
      <w:rFonts w:cs="Lucida Sans"/>
    </w:rPr>
  </w:style>
  <w:style w:type="paragraph" w:customStyle="1" w:styleId="14">
    <w:name w:val="Обычный1"/>
    <w:qFormat/>
    <w:rsid w:val="0051243F"/>
    <w:pPr>
      <w:widowControl w:val="0"/>
      <w:spacing w:line="300" w:lineRule="auto"/>
      <w:ind w:firstLine="700"/>
      <w:jc w:val="both"/>
    </w:pPr>
    <w:rPr>
      <w:rFonts w:ascii="Times New Roman" w:eastAsia="Times New Roman" w:hAnsi="Times New Roman"/>
      <w:sz w:val="22"/>
    </w:rPr>
  </w:style>
  <w:style w:type="paragraph" w:customStyle="1" w:styleId="af8">
    <w:name w:val="Верхний и нижний колонтитулы"/>
    <w:basedOn w:val="a"/>
    <w:qFormat/>
  </w:style>
  <w:style w:type="paragraph" w:styleId="af9">
    <w:name w:val="header"/>
    <w:basedOn w:val="a"/>
    <w:uiPriority w:val="99"/>
    <w:unhideWhenUsed/>
    <w:rsid w:val="0051243F"/>
    <w:pPr>
      <w:tabs>
        <w:tab w:val="center" w:pos="4677"/>
        <w:tab w:val="right" w:pos="9355"/>
      </w:tabs>
    </w:pPr>
  </w:style>
  <w:style w:type="paragraph" w:styleId="afa">
    <w:name w:val="footer"/>
    <w:basedOn w:val="a"/>
    <w:uiPriority w:val="99"/>
    <w:unhideWhenUsed/>
    <w:rsid w:val="0051243F"/>
    <w:pPr>
      <w:tabs>
        <w:tab w:val="center" w:pos="4677"/>
        <w:tab w:val="right" w:pos="9355"/>
      </w:tabs>
    </w:pPr>
  </w:style>
  <w:style w:type="paragraph" w:customStyle="1" w:styleId="22">
    <w:name w:val="Основной текст2"/>
    <w:basedOn w:val="a"/>
    <w:link w:val="21"/>
    <w:qFormat/>
    <w:rsid w:val="00B12588"/>
    <w:pPr>
      <w:widowControl w:val="0"/>
      <w:shd w:val="clear" w:color="auto" w:fill="FFFFFF"/>
      <w:spacing w:before="960" w:after="660"/>
      <w:ind w:firstLine="0"/>
      <w:jc w:val="right"/>
    </w:pPr>
    <w:rPr>
      <w:spacing w:val="6"/>
      <w:sz w:val="20"/>
      <w:szCs w:val="20"/>
    </w:rPr>
  </w:style>
  <w:style w:type="paragraph" w:customStyle="1" w:styleId="15">
    <w:name w:val="Основной текст1"/>
    <w:basedOn w:val="a"/>
    <w:qFormat/>
    <w:rsid w:val="005F5243"/>
    <w:pPr>
      <w:widowControl w:val="0"/>
      <w:shd w:val="clear" w:color="auto" w:fill="FFFFFF"/>
      <w:spacing w:before="1080" w:after="600" w:line="322" w:lineRule="exact"/>
      <w:ind w:firstLine="440"/>
    </w:pPr>
    <w:rPr>
      <w:color w:val="000000"/>
      <w:spacing w:val="7"/>
      <w:lang w:bidi="ru-RU"/>
    </w:rPr>
  </w:style>
  <w:style w:type="paragraph" w:styleId="afb">
    <w:name w:val="Body Text Indent"/>
    <w:basedOn w:val="a"/>
    <w:rsid w:val="00727E71"/>
    <w:pPr>
      <w:ind w:firstLine="720"/>
    </w:pPr>
    <w:rPr>
      <w:bCs/>
      <w:sz w:val="28"/>
      <w:szCs w:val="20"/>
    </w:rPr>
  </w:style>
  <w:style w:type="paragraph" w:styleId="afc">
    <w:name w:val="List Paragraph"/>
    <w:basedOn w:val="a"/>
    <w:uiPriority w:val="34"/>
    <w:qFormat/>
    <w:rsid w:val="00727E71"/>
    <w:pPr>
      <w:ind w:left="720" w:firstLine="0"/>
      <w:contextualSpacing/>
      <w:jc w:val="left"/>
    </w:pPr>
    <w:rPr>
      <w:bCs/>
      <w:sz w:val="28"/>
      <w:szCs w:val="20"/>
    </w:rPr>
  </w:style>
  <w:style w:type="paragraph" w:customStyle="1" w:styleId="ConsPlusNormal0">
    <w:name w:val="ConsPlusNormal"/>
    <w:qFormat/>
    <w:rsid w:val="00727E71"/>
    <w:pPr>
      <w:widowControl w:val="0"/>
      <w:ind w:firstLine="720"/>
    </w:pPr>
    <w:rPr>
      <w:rFonts w:ascii="Arial" w:eastAsia="Times New Roman" w:hAnsi="Arial" w:cs="Arial"/>
      <w:sz w:val="24"/>
    </w:rPr>
  </w:style>
  <w:style w:type="paragraph" w:styleId="afd">
    <w:name w:val="Balloon Text"/>
    <w:basedOn w:val="a"/>
    <w:uiPriority w:val="99"/>
    <w:semiHidden/>
    <w:unhideWhenUsed/>
    <w:qFormat/>
    <w:rsid w:val="00B16E5C"/>
    <w:rPr>
      <w:rFonts w:ascii="Tahoma" w:hAnsi="Tahoma" w:cs="Tahoma"/>
      <w:sz w:val="16"/>
      <w:szCs w:val="16"/>
    </w:rPr>
  </w:style>
  <w:style w:type="paragraph" w:customStyle="1" w:styleId="afe">
    <w:name w:val="Текст (лев. подпись)"/>
    <w:basedOn w:val="a"/>
    <w:next w:val="a"/>
    <w:qFormat/>
    <w:rsid w:val="00716ABB"/>
    <w:pPr>
      <w:widowControl w:val="0"/>
      <w:suppressAutoHyphens/>
      <w:ind w:firstLine="0"/>
      <w:jc w:val="left"/>
    </w:pPr>
    <w:rPr>
      <w:rFonts w:ascii="Arial" w:hAnsi="Arial" w:cs="Arial"/>
      <w:sz w:val="20"/>
      <w:szCs w:val="20"/>
      <w:lang w:eastAsia="ar-SA"/>
    </w:rPr>
  </w:style>
  <w:style w:type="paragraph" w:customStyle="1" w:styleId="16">
    <w:name w:val="Обычный (веб)1"/>
    <w:basedOn w:val="a"/>
    <w:uiPriority w:val="99"/>
    <w:qFormat/>
    <w:rsid w:val="00664CC7"/>
    <w:pPr>
      <w:spacing w:beforeAutospacing="1" w:afterAutospacing="1"/>
      <w:ind w:firstLine="0"/>
      <w:jc w:val="left"/>
    </w:pPr>
  </w:style>
  <w:style w:type="paragraph" w:customStyle="1" w:styleId="25">
    <w:name w:val="Обычный2"/>
    <w:qFormat/>
    <w:rsid w:val="00621025"/>
    <w:pPr>
      <w:widowControl w:val="0"/>
      <w:spacing w:line="300" w:lineRule="auto"/>
      <w:ind w:firstLine="700"/>
      <w:jc w:val="both"/>
    </w:pPr>
    <w:rPr>
      <w:rFonts w:ascii="Times New Roman" w:eastAsia="Times New Roman" w:hAnsi="Times New Roman"/>
      <w:sz w:val="22"/>
    </w:rPr>
  </w:style>
  <w:style w:type="paragraph" w:customStyle="1" w:styleId="33">
    <w:name w:val="Обычный3"/>
    <w:link w:val="34"/>
    <w:qFormat/>
    <w:rsid w:val="000D0257"/>
    <w:pPr>
      <w:widowControl w:val="0"/>
      <w:spacing w:line="300" w:lineRule="auto"/>
      <w:ind w:firstLine="700"/>
      <w:jc w:val="both"/>
    </w:pPr>
    <w:rPr>
      <w:rFonts w:ascii="Times New Roman" w:eastAsia="Times New Roman" w:hAnsi="Times New Roman"/>
      <w:sz w:val="22"/>
    </w:rPr>
  </w:style>
  <w:style w:type="paragraph" w:customStyle="1" w:styleId="17">
    <w:name w:val="Абзац списка1"/>
    <w:basedOn w:val="a"/>
    <w:qFormat/>
    <w:rsid w:val="000D0257"/>
    <w:pPr>
      <w:ind w:left="720" w:firstLine="0"/>
      <w:contextualSpacing/>
      <w:jc w:val="left"/>
    </w:pPr>
    <w:rPr>
      <w:rFonts w:eastAsia="Calibri"/>
      <w:sz w:val="20"/>
      <w:szCs w:val="20"/>
    </w:rPr>
  </w:style>
  <w:style w:type="paragraph" w:customStyle="1" w:styleId="ConsPlusTitle">
    <w:name w:val="ConsPlusTitle"/>
    <w:qFormat/>
    <w:rsid w:val="00184958"/>
    <w:rPr>
      <w:rFonts w:ascii="Arial" w:hAnsi="Arial" w:cs="Arial"/>
      <w:b/>
      <w:bCs/>
      <w:sz w:val="24"/>
      <w:lang w:eastAsia="en-US"/>
    </w:rPr>
  </w:style>
  <w:style w:type="paragraph" w:customStyle="1" w:styleId="41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paragraph" w:customStyle="1" w:styleId="TableParagraph">
    <w:name w:val="Table Paragraph"/>
    <w:basedOn w:val="a"/>
    <w:uiPriority w:val="1"/>
    <w:qFormat/>
    <w:rsid w:val="00C507BC"/>
    <w:pPr>
      <w:ind w:firstLine="0"/>
      <w:jc w:val="left"/>
    </w:pPr>
    <w:rPr>
      <w:rFonts w:eastAsia="Calibri"/>
      <w:lang w:eastAsia="en-US"/>
    </w:rPr>
  </w:style>
  <w:style w:type="paragraph" w:customStyle="1" w:styleId="18">
    <w:name w:val="Текст концевой сноски1"/>
    <w:basedOn w:val="a"/>
    <w:next w:val="aff"/>
    <w:uiPriority w:val="99"/>
    <w:semiHidden/>
    <w:unhideWhenUsed/>
    <w:qFormat/>
    <w:rsid w:val="00C507BC"/>
    <w:pPr>
      <w:ind w:firstLine="0"/>
    </w:pPr>
    <w:rPr>
      <w:rFonts w:ascii="Calibri" w:eastAsia="Calibri" w:hAnsi="Calibri"/>
      <w:sz w:val="20"/>
      <w:szCs w:val="20"/>
      <w:lang w:eastAsia="en-US"/>
    </w:rPr>
  </w:style>
  <w:style w:type="paragraph" w:customStyle="1" w:styleId="31">
    <w:name w:val="Основной текст (3)"/>
    <w:basedOn w:val="a"/>
    <w:link w:val="30"/>
    <w:qFormat/>
    <w:rsid w:val="00C507BC"/>
    <w:pPr>
      <w:shd w:val="clear" w:color="auto" w:fill="FFFFFF"/>
      <w:spacing w:line="542" w:lineRule="exact"/>
      <w:ind w:hanging="600"/>
      <w:jc w:val="left"/>
    </w:pPr>
    <w:rPr>
      <w:rFonts w:ascii="Calibri" w:eastAsia="Calibri" w:hAnsi="Calibri"/>
      <w:sz w:val="20"/>
      <w:szCs w:val="20"/>
    </w:rPr>
  </w:style>
  <w:style w:type="paragraph" w:customStyle="1" w:styleId="19">
    <w:name w:val="Текст сноски1"/>
    <w:basedOn w:val="a"/>
    <w:rsid w:val="00C507BC"/>
    <w:pPr>
      <w:shd w:val="clear" w:color="auto" w:fill="FFFFFF"/>
      <w:ind w:firstLine="0"/>
      <w:jc w:val="left"/>
    </w:pPr>
    <w:rPr>
      <w:sz w:val="20"/>
      <w:szCs w:val="20"/>
      <w:lang w:val="en-US"/>
    </w:rPr>
  </w:style>
  <w:style w:type="paragraph" w:customStyle="1" w:styleId="aff0">
    <w:name w:val="Колонтитул"/>
    <w:basedOn w:val="a"/>
    <w:qFormat/>
    <w:rsid w:val="00C507BC"/>
    <w:pPr>
      <w:shd w:val="clear" w:color="auto" w:fill="FFFFFF"/>
      <w:ind w:firstLine="0"/>
      <w:jc w:val="left"/>
    </w:pPr>
    <w:rPr>
      <w:sz w:val="20"/>
      <w:szCs w:val="20"/>
    </w:rPr>
  </w:style>
  <w:style w:type="paragraph" w:customStyle="1" w:styleId="34">
    <w:name w:val="Заголовок №3"/>
    <w:basedOn w:val="a"/>
    <w:link w:val="33"/>
    <w:qFormat/>
    <w:rsid w:val="00C507BC"/>
    <w:pPr>
      <w:shd w:val="clear" w:color="auto" w:fill="FFFFFF"/>
      <w:spacing w:before="360" w:after="240"/>
      <w:ind w:hanging="660"/>
      <w:outlineLvl w:val="2"/>
    </w:pPr>
    <w:rPr>
      <w:sz w:val="20"/>
      <w:szCs w:val="20"/>
    </w:rPr>
  </w:style>
  <w:style w:type="paragraph" w:customStyle="1" w:styleId="aff1">
    <w:name w:val="Подпись к таблице"/>
    <w:basedOn w:val="a"/>
    <w:qFormat/>
    <w:rsid w:val="00C507BC"/>
    <w:pPr>
      <w:shd w:val="clear" w:color="auto" w:fill="FFFFFF"/>
      <w:ind w:firstLine="0"/>
      <w:jc w:val="left"/>
    </w:pPr>
    <w:rPr>
      <w:sz w:val="20"/>
      <w:szCs w:val="20"/>
    </w:rPr>
  </w:style>
  <w:style w:type="paragraph" w:customStyle="1" w:styleId="43">
    <w:name w:val="Основной текст (4)"/>
    <w:basedOn w:val="a"/>
    <w:qFormat/>
    <w:rsid w:val="00C507BC"/>
    <w:pPr>
      <w:shd w:val="clear" w:color="auto" w:fill="FFFFFF"/>
      <w:spacing w:line="312" w:lineRule="exact"/>
      <w:ind w:hanging="600"/>
      <w:jc w:val="left"/>
    </w:pPr>
    <w:rPr>
      <w:sz w:val="20"/>
      <w:szCs w:val="20"/>
    </w:rPr>
  </w:style>
  <w:style w:type="paragraph" w:customStyle="1" w:styleId="321">
    <w:name w:val="Заголовок №3 (2)"/>
    <w:basedOn w:val="a"/>
    <w:qFormat/>
    <w:rsid w:val="00C507BC"/>
    <w:pPr>
      <w:shd w:val="clear" w:color="auto" w:fill="FFFFFF"/>
      <w:spacing w:line="307" w:lineRule="exact"/>
      <w:ind w:firstLine="0"/>
      <w:jc w:val="left"/>
      <w:outlineLvl w:val="2"/>
    </w:pPr>
    <w:rPr>
      <w:sz w:val="20"/>
      <w:szCs w:val="20"/>
    </w:rPr>
  </w:style>
  <w:style w:type="paragraph" w:customStyle="1" w:styleId="50">
    <w:name w:val="Основной текст (5)"/>
    <w:basedOn w:val="a"/>
    <w:link w:val="5"/>
    <w:qFormat/>
    <w:rsid w:val="00C507BC"/>
    <w:pPr>
      <w:shd w:val="clear" w:color="auto" w:fill="FFFFFF"/>
      <w:ind w:firstLine="0"/>
      <w:jc w:val="left"/>
    </w:pPr>
    <w:rPr>
      <w:rFonts w:ascii="Century Gothic" w:eastAsia="Century Gothic" w:hAnsi="Century Gothic" w:cs="Century Gothic"/>
      <w:sz w:val="14"/>
      <w:szCs w:val="14"/>
    </w:rPr>
  </w:style>
  <w:style w:type="paragraph" w:customStyle="1" w:styleId="60">
    <w:name w:val="Основной текст (6)"/>
    <w:basedOn w:val="a"/>
    <w:link w:val="6"/>
    <w:qFormat/>
    <w:rsid w:val="00C507BC"/>
    <w:pPr>
      <w:shd w:val="clear" w:color="auto" w:fill="FFFFFF"/>
      <w:ind w:firstLine="0"/>
      <w:jc w:val="left"/>
    </w:pPr>
    <w:rPr>
      <w:sz w:val="13"/>
      <w:szCs w:val="13"/>
    </w:rPr>
  </w:style>
  <w:style w:type="paragraph" w:customStyle="1" w:styleId="70">
    <w:name w:val="Основной текст (7)"/>
    <w:basedOn w:val="a"/>
    <w:link w:val="7"/>
    <w:qFormat/>
    <w:rsid w:val="00C507BC"/>
    <w:pPr>
      <w:shd w:val="clear" w:color="auto" w:fill="FFFFFF"/>
      <w:ind w:firstLine="0"/>
    </w:pPr>
    <w:rPr>
      <w:sz w:val="20"/>
      <w:szCs w:val="20"/>
    </w:rPr>
  </w:style>
  <w:style w:type="paragraph" w:customStyle="1" w:styleId="24">
    <w:name w:val="Подпись к таблице (2)"/>
    <w:basedOn w:val="a"/>
    <w:link w:val="23"/>
    <w:qFormat/>
    <w:rsid w:val="00C507BC"/>
    <w:pPr>
      <w:shd w:val="clear" w:color="auto" w:fill="FFFFFF"/>
      <w:ind w:firstLine="0"/>
      <w:jc w:val="left"/>
    </w:pPr>
    <w:rPr>
      <w:rFonts w:ascii="Century Gothic" w:eastAsia="Century Gothic" w:hAnsi="Century Gothic" w:cs="Century Gothic"/>
      <w:spacing w:val="10"/>
      <w:sz w:val="17"/>
      <w:szCs w:val="17"/>
    </w:rPr>
  </w:style>
  <w:style w:type="paragraph" w:customStyle="1" w:styleId="Default">
    <w:name w:val="Default"/>
    <w:qFormat/>
    <w:rsid w:val="00C507BC"/>
    <w:rPr>
      <w:rFonts w:ascii="Times New Roman" w:hAnsi="Times New Roman"/>
      <w:color w:val="000000"/>
      <w:sz w:val="24"/>
      <w:szCs w:val="24"/>
      <w:lang w:eastAsia="en-US"/>
    </w:rPr>
  </w:style>
  <w:style w:type="paragraph" w:customStyle="1" w:styleId="msonormal0">
    <w:name w:val="msonormal"/>
    <w:basedOn w:val="a"/>
    <w:qFormat/>
    <w:rsid w:val="00C507BC"/>
    <w:pPr>
      <w:spacing w:beforeAutospacing="1" w:afterAutospacing="1"/>
      <w:ind w:firstLine="0"/>
      <w:jc w:val="left"/>
    </w:pPr>
  </w:style>
  <w:style w:type="paragraph" w:customStyle="1" w:styleId="xl65">
    <w:name w:val="xl65"/>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6">
    <w:name w:val="xl66"/>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7">
    <w:name w:val="xl67"/>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8">
    <w:name w:val="xl68"/>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9">
    <w:name w:val="xl69"/>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0">
    <w:name w:val="xl70"/>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1">
    <w:name w:val="xl71"/>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2">
    <w:name w:val="xl72"/>
    <w:basedOn w:val="a"/>
    <w:qFormat/>
    <w:rsid w:val="00C507BC"/>
    <w:pPr>
      <w:spacing w:beforeAutospacing="1" w:afterAutospacing="1"/>
      <w:ind w:firstLine="0"/>
      <w:jc w:val="center"/>
      <w:textAlignment w:val="center"/>
    </w:pPr>
    <w:rPr>
      <w:sz w:val="28"/>
      <w:szCs w:val="28"/>
    </w:rPr>
  </w:style>
  <w:style w:type="paragraph" w:customStyle="1" w:styleId="xl73">
    <w:name w:val="xl73"/>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4">
    <w:name w:val="xl74"/>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75">
    <w:name w:val="xl75"/>
    <w:basedOn w:val="a"/>
    <w:qFormat/>
    <w:rsid w:val="00C507BC"/>
    <w:pPr>
      <w:pBdr>
        <w:top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6">
    <w:name w:val="xl76"/>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7">
    <w:name w:val="xl77"/>
    <w:basedOn w:val="a"/>
    <w:qFormat/>
    <w:rsid w:val="00C507BC"/>
    <w:pPr>
      <w:pBdr>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8">
    <w:name w:val="xl78"/>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9">
    <w:name w:val="xl79"/>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0">
    <w:name w:val="xl80"/>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1">
    <w:name w:val="xl81"/>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2">
    <w:name w:val="xl82"/>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3">
    <w:name w:val="xl83"/>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4">
    <w:name w:val="xl84"/>
    <w:basedOn w:val="a"/>
    <w:qFormat/>
    <w:rsid w:val="00C507BC"/>
    <w:pPr>
      <w:pBdr>
        <w:left w:val="single" w:sz="4" w:space="0" w:color="000000"/>
        <w:right w:val="single" w:sz="4" w:space="0" w:color="000000"/>
      </w:pBdr>
      <w:spacing w:beforeAutospacing="1" w:afterAutospacing="1"/>
      <w:ind w:firstLine="0"/>
      <w:jc w:val="center"/>
      <w:textAlignment w:val="center"/>
    </w:pPr>
    <w:rPr>
      <w:sz w:val="28"/>
      <w:szCs w:val="28"/>
    </w:rPr>
  </w:style>
  <w:style w:type="paragraph" w:styleId="aff">
    <w:name w:val="endnote text"/>
    <w:basedOn w:val="a"/>
    <w:uiPriority w:val="99"/>
    <w:semiHidden/>
    <w:unhideWhenUsed/>
    <w:rsid w:val="00C507BC"/>
    <w:rPr>
      <w:rFonts w:ascii="Calibri" w:eastAsia="Calibri" w:hAnsi="Calibri"/>
      <w:sz w:val="20"/>
      <w:szCs w:val="20"/>
    </w:rPr>
  </w:style>
  <w:style w:type="paragraph" w:customStyle="1" w:styleId="ConsPlusNonformat">
    <w:name w:val="ConsPlusNonformat"/>
    <w:uiPriority w:val="99"/>
    <w:qFormat/>
    <w:rsid w:val="00BD6270"/>
    <w:rPr>
      <w:rFonts w:ascii="Courier New" w:hAnsi="Courier New" w:cs="Courier New"/>
      <w:sz w:val="24"/>
      <w:lang w:eastAsia="en-US"/>
    </w:rPr>
  </w:style>
  <w:style w:type="paragraph" w:styleId="aff2">
    <w:name w:val="No Spacing"/>
    <w:uiPriority w:val="1"/>
    <w:qFormat/>
    <w:rsid w:val="00BD6270"/>
    <w:rPr>
      <w:sz w:val="22"/>
      <w:szCs w:val="22"/>
      <w:lang w:eastAsia="en-US"/>
    </w:rPr>
  </w:style>
  <w:style w:type="paragraph" w:customStyle="1" w:styleId="aff3">
    <w:name w:val="Содержимое врезки"/>
    <w:basedOn w:val="a"/>
    <w:qFormat/>
  </w:style>
  <w:style w:type="numbering" w:customStyle="1" w:styleId="1a">
    <w:name w:val="Нет списка1"/>
    <w:uiPriority w:val="99"/>
    <w:semiHidden/>
    <w:unhideWhenUsed/>
    <w:qFormat/>
    <w:rsid w:val="00C507BC"/>
  </w:style>
  <w:style w:type="numbering" w:customStyle="1" w:styleId="26">
    <w:name w:val="Нет списка2"/>
    <w:uiPriority w:val="99"/>
    <w:semiHidden/>
    <w:unhideWhenUsed/>
    <w:qFormat/>
    <w:rsid w:val="00C507BC"/>
  </w:style>
  <w:style w:type="table" w:styleId="aff4">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AC172-2990-4C39-9DBE-85082EE1D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422</Words>
  <Characters>2408</Characters>
  <Application>Microsoft Office Word</Application>
  <DocSecurity>0</DocSecurity>
  <Lines>20</Lines>
  <Paragraphs>5</Paragraphs>
  <ScaleCrop>false</ScaleCrop>
  <Company>SPecialiST RePack</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KosikovaLV</dc:creator>
  <dc:description/>
  <cp:lastModifiedBy>User</cp:lastModifiedBy>
  <cp:revision>7</cp:revision>
  <cp:lastPrinted>2024-06-24T06:37:00Z</cp:lastPrinted>
  <dcterms:created xsi:type="dcterms:W3CDTF">2025-03-07T14:17:00Z</dcterms:created>
  <dcterms:modified xsi:type="dcterms:W3CDTF">2025-07-04T05:21:00Z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-1445646057</vt:i4>
  </property>
  <property fmtid="{D5CDD505-2E9C-101B-9397-08002B2CF9AE}" pid="10" name="_AuthorEmail">
    <vt:lpwstr>protch@govrb.ru</vt:lpwstr>
  </property>
  <property fmtid="{D5CDD505-2E9C-101B-9397-08002B2CF9AE}" pid="11" name="_AuthorEmailDisplayName">
    <vt:lpwstr>Отдел по организации выпуска правовых актов</vt:lpwstr>
  </property>
  <property fmtid="{D5CDD505-2E9C-101B-9397-08002B2CF9AE}" pid="12" name="_EmailSubject">
    <vt:lpwstr>6-р</vt:lpwstr>
  </property>
  <property fmtid="{D5CDD505-2E9C-101B-9397-08002B2CF9AE}" pid="13" name="_NewReviewCycle">
    <vt:lpwstr/>
  </property>
  <property fmtid="{D5CDD505-2E9C-101B-9397-08002B2CF9AE}" pid="14" name="_ReviewingToolsShownOnce">
    <vt:lpwstr/>
  </property>
</Properties>
</file>