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97466" w14:textId="77777777" w:rsidR="00B454D6" w:rsidRDefault="00311FDD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BCACB57" wp14:editId="7DE78FEF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200BC8C" w14:textId="77777777" w:rsidR="00B454D6" w:rsidRDefault="00311FDD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514E3A53" w14:textId="77777777" w:rsidR="00B454D6" w:rsidRDefault="00311FDD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CACB57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6200BC8C" w14:textId="77777777" w:rsidR="00B454D6" w:rsidRDefault="00311FDD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514E3A53" w14:textId="77777777" w:rsidR="00B454D6" w:rsidRDefault="00311FDD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789C108" wp14:editId="3ABF1777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0EED707" w14:textId="77777777" w:rsidR="00B454D6" w:rsidRDefault="00311FDD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35BBDC71" w14:textId="77777777" w:rsidR="00B454D6" w:rsidRDefault="00311FDD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89C108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10EED707" w14:textId="77777777" w:rsidR="00B454D6" w:rsidRDefault="00311FDD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35BBDC71" w14:textId="77777777" w:rsidR="00B454D6" w:rsidRDefault="00311FDD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4FF3F59D" wp14:editId="5D226984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7FB10B8" w14:textId="77777777" w:rsidR="00B454D6" w:rsidRDefault="00311FDD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8CD428" wp14:editId="33B3BB1A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F3F59D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67FB10B8" w14:textId="77777777" w:rsidR="00B454D6" w:rsidRDefault="00311FDD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8CD428" wp14:editId="33B3BB1A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768326E5" w14:textId="77777777" w:rsidR="00B454D6" w:rsidRDefault="00B454D6">
      <w:pPr>
        <w:ind w:firstLine="0"/>
        <w:jc w:val="center"/>
        <w:rPr>
          <w:b/>
          <w:sz w:val="10"/>
          <w:lang w:val="en-US"/>
        </w:rPr>
      </w:pPr>
    </w:p>
    <w:p w14:paraId="20782816" w14:textId="77777777" w:rsidR="00B454D6" w:rsidRDefault="00B454D6">
      <w:pPr>
        <w:pStyle w:val="1"/>
        <w:ind w:firstLine="0"/>
        <w:rPr>
          <w:rFonts w:ascii="Times New Roman" w:hAnsi="Times New Roman"/>
          <w:sz w:val="36"/>
        </w:rPr>
      </w:pPr>
    </w:p>
    <w:p w14:paraId="3CA6A870" w14:textId="77777777" w:rsidR="00B454D6" w:rsidRDefault="00311FDD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0C36D2DC" wp14:editId="2E43F699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F05E86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60989F5C" w14:textId="77777777" w:rsidR="00B454D6" w:rsidRDefault="00B454D6">
      <w:pPr>
        <w:pStyle w:val="14"/>
        <w:spacing w:line="240" w:lineRule="auto"/>
        <w:ind w:firstLine="0"/>
        <w:jc w:val="center"/>
        <w:rPr>
          <w:sz w:val="28"/>
        </w:rPr>
      </w:pPr>
    </w:p>
    <w:p w14:paraId="5A2681FC" w14:textId="77777777" w:rsidR="00B454D6" w:rsidRDefault="00311FDD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005819A9" wp14:editId="4EDD2636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67AAE1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12557A2A" w14:textId="77777777" w:rsidR="00B454D6" w:rsidRDefault="00B454D6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B454D6" w14:paraId="2E5E4828" w14:textId="77777777">
        <w:trPr>
          <w:trHeight w:val="291"/>
        </w:trPr>
        <w:tc>
          <w:tcPr>
            <w:tcW w:w="4057" w:type="dxa"/>
          </w:tcPr>
          <w:p w14:paraId="743C5A06" w14:textId="77777777" w:rsidR="00B454D6" w:rsidRDefault="00311FDD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2025 </w:t>
            </w:r>
            <w:r>
              <w:rPr>
                <w:b/>
                <w:sz w:val="26"/>
                <w:szCs w:val="26"/>
                <w:lang w:val="mn-MN"/>
              </w:rPr>
              <w:t>оной январиин 24</w:t>
            </w:r>
          </w:p>
        </w:tc>
        <w:tc>
          <w:tcPr>
            <w:tcW w:w="2418" w:type="dxa"/>
          </w:tcPr>
          <w:p w14:paraId="4A567DEF" w14:textId="77777777" w:rsidR="00B454D6" w:rsidRDefault="00B454D6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732A0713" w14:textId="77777777" w:rsidR="00B454D6" w:rsidRDefault="00311FD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№ 29-р</w:t>
            </w:r>
          </w:p>
        </w:tc>
      </w:tr>
    </w:tbl>
    <w:p w14:paraId="720301DE" w14:textId="77777777" w:rsidR="00B454D6" w:rsidRDefault="00311FDD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786B8B98" w14:textId="77777777" w:rsidR="00B454D6" w:rsidRDefault="00B454D6">
      <w:pPr>
        <w:widowControl w:val="0"/>
        <w:rPr>
          <w:sz w:val="28"/>
          <w:szCs w:val="28"/>
        </w:rPr>
      </w:pPr>
    </w:p>
    <w:p w14:paraId="50D7406D" w14:textId="77777777" w:rsidR="00B454D6" w:rsidRDefault="00B454D6">
      <w:pPr>
        <w:widowControl w:val="0"/>
        <w:rPr>
          <w:sz w:val="28"/>
          <w:szCs w:val="28"/>
        </w:rPr>
      </w:pPr>
    </w:p>
    <w:p w14:paraId="6CCF7953" w14:textId="14CE78F2" w:rsidR="00B454D6" w:rsidRDefault="00311FDD">
      <w:pPr>
        <w:widowControl w:val="0"/>
        <w:spacing w:line="276" w:lineRule="auto"/>
        <w:rPr>
          <w:sz w:val="28"/>
          <w:szCs w:val="28"/>
        </w:rPr>
      </w:pPr>
      <w:r>
        <w:rPr>
          <w:rFonts w:cs="Calibri"/>
          <w:sz w:val="28"/>
          <w:szCs w:val="28"/>
        </w:rPr>
        <w:t>«</w:t>
      </w:r>
      <w:r>
        <w:rPr>
          <w:rFonts w:cs="Calibri"/>
          <w:sz w:val="28"/>
          <w:szCs w:val="28"/>
          <w:lang w:val="mn-MN"/>
        </w:rPr>
        <w:t>2025 ондо болон 2026 ба 2027 онуудай түсэблэгдэһэн хаһада уласай бюджет тухай</w:t>
      </w:r>
      <w:r>
        <w:rPr>
          <w:rFonts w:cs="Calibri"/>
          <w:sz w:val="28"/>
          <w:szCs w:val="28"/>
        </w:rPr>
        <w:t>»</w:t>
      </w:r>
      <w:r>
        <w:rPr>
          <w:rFonts w:cs="Calibri"/>
          <w:sz w:val="28"/>
          <w:szCs w:val="28"/>
          <w:lang w:val="mn-MN"/>
        </w:rPr>
        <w:t xml:space="preserve"> гэһэн Буряад Уласай </w:t>
      </w:r>
      <w:r>
        <w:rPr>
          <w:rFonts w:cs="Calibri"/>
          <w:sz w:val="28"/>
          <w:szCs w:val="28"/>
          <w:lang w:val="x-none"/>
        </w:rPr>
        <w:t>20</w:t>
      </w:r>
      <w:r>
        <w:rPr>
          <w:rFonts w:cs="Calibri"/>
          <w:sz w:val="28"/>
          <w:szCs w:val="28"/>
        </w:rPr>
        <w:t>24</w:t>
      </w:r>
      <w:r>
        <w:rPr>
          <w:rFonts w:cs="Calibri"/>
          <w:sz w:val="28"/>
          <w:szCs w:val="28"/>
          <w:lang w:val="mn-MN"/>
        </w:rPr>
        <w:t xml:space="preserve">.12.23-ай </w:t>
      </w:r>
      <w:r>
        <w:rPr>
          <w:rFonts w:cs="Calibri"/>
          <w:sz w:val="28"/>
          <w:szCs w:val="28"/>
          <w:lang w:val="x-none"/>
        </w:rPr>
        <w:t>№</w:t>
      </w:r>
      <w:r>
        <w:rPr>
          <w:rFonts w:cs="Calibri"/>
          <w:sz w:val="28"/>
          <w:szCs w:val="28"/>
        </w:rPr>
        <w:t xml:space="preserve"> 845</w:t>
      </w:r>
      <w:r>
        <w:rPr>
          <w:rFonts w:cs="Calibri"/>
          <w:sz w:val="28"/>
          <w:szCs w:val="28"/>
          <w:lang w:val="x-none"/>
        </w:rPr>
        <w:t>-VII</w:t>
      </w:r>
      <w:r>
        <w:rPr>
          <w:rFonts w:cs="Calibri"/>
          <w:sz w:val="28"/>
          <w:szCs w:val="28"/>
          <w:lang w:val="mn-MN"/>
        </w:rPr>
        <w:t xml:space="preserve"> Хуулитай</w: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>«</w:t>
      </w:r>
      <w:r>
        <w:rPr>
          <w:sz w:val="28"/>
          <w:szCs w:val="28"/>
          <w:lang w:val="mn-MN"/>
        </w:rPr>
        <w:t>Буряадай соёл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Буряад Уласай Гүрэнэй программа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Буряад Уласай Засагай газарай</w:t>
      </w:r>
      <w:r>
        <w:rPr>
          <w:sz w:val="28"/>
          <w:szCs w:val="28"/>
        </w:rPr>
        <w:t xml:space="preserve"> 2012</w:t>
      </w:r>
      <w:r>
        <w:rPr>
          <w:sz w:val="28"/>
          <w:szCs w:val="28"/>
          <w:lang w:val="mn-MN"/>
        </w:rPr>
        <w:t>.09.03-ай</w:t>
      </w:r>
      <w:r>
        <w:rPr>
          <w:sz w:val="28"/>
          <w:szCs w:val="28"/>
        </w:rPr>
        <w:t xml:space="preserve"> №502</w:t>
      </w:r>
      <w:r>
        <w:rPr>
          <w:sz w:val="28"/>
          <w:szCs w:val="28"/>
          <w:lang w:val="mn-MN"/>
        </w:rPr>
        <w:t xml:space="preserve"> тогтоолтой зохилдуулан</w:t>
      </w:r>
      <w:r>
        <w:rPr>
          <w:sz w:val="28"/>
          <w:szCs w:val="28"/>
        </w:rPr>
        <w:t>:</w:t>
      </w:r>
    </w:p>
    <w:p w14:paraId="6E6E5C49" w14:textId="77777777" w:rsidR="00B454D6" w:rsidRDefault="00B454D6">
      <w:pPr>
        <w:widowControl w:val="0"/>
        <w:spacing w:line="276" w:lineRule="auto"/>
        <w:rPr>
          <w:sz w:val="28"/>
          <w:szCs w:val="28"/>
        </w:rPr>
      </w:pPr>
    </w:p>
    <w:p w14:paraId="1AD75588" w14:textId="77777777" w:rsidR="00B454D6" w:rsidRDefault="00311FDD">
      <w:pPr>
        <w:widowControl w:val="0"/>
        <w:tabs>
          <w:tab w:val="left" w:pos="851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mn-MN"/>
        </w:rPr>
        <w:t>Буряад Уласай нютагай засагай байгууламжануудай бюджедүү</w:t>
      </w:r>
      <w:r>
        <w:rPr>
          <w:sz w:val="28"/>
          <w:szCs w:val="28"/>
          <w:lang w:val="mn-MN"/>
        </w:rPr>
        <w:t>дтэ уласай бюджедһээ мүнгэн тэдхэмжэнүүдэй хубаарилал 2025 ондо нютагай засагай музейнүүдые оньһон хэрэгсэлнүүдээр хангалга тус захирамжын 1-дэхи хабсаргалтын ёһоор баталха.</w:t>
      </w:r>
    </w:p>
    <w:p w14:paraId="51F9035E" w14:textId="77777777" w:rsidR="00B454D6" w:rsidRDefault="00B454D6">
      <w:pPr>
        <w:widowControl w:val="0"/>
        <w:tabs>
          <w:tab w:val="left" w:pos="851"/>
        </w:tabs>
        <w:spacing w:line="276" w:lineRule="auto"/>
        <w:rPr>
          <w:sz w:val="28"/>
          <w:szCs w:val="28"/>
        </w:rPr>
      </w:pPr>
    </w:p>
    <w:p w14:paraId="5903197E" w14:textId="77777777" w:rsidR="00B454D6" w:rsidRDefault="00311FDD">
      <w:pPr>
        <w:widowControl w:val="0"/>
        <w:tabs>
          <w:tab w:val="left" w:pos="851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mn-MN"/>
        </w:rPr>
        <w:t>Буряад Уласай нютагай засагай байгууламжануудай бюджедүүдтэ уласай бюджедһээ м</w:t>
      </w:r>
      <w:r>
        <w:rPr>
          <w:sz w:val="28"/>
          <w:szCs w:val="28"/>
          <w:lang w:val="mn-MN"/>
        </w:rPr>
        <w:t>үнгэн тэдхэмжэнүүдэй хубаарилал 2025 ондо нютагай засагай модельнэ номой сангуудые байгуулгада тус захирамжын 2-дохи хабсаргалтын ёһоор баталха.</w:t>
      </w:r>
    </w:p>
    <w:p w14:paraId="66F5E9A3" w14:textId="77777777" w:rsidR="00B454D6" w:rsidRDefault="00B454D6">
      <w:pPr>
        <w:widowControl w:val="0"/>
        <w:tabs>
          <w:tab w:val="left" w:pos="851"/>
        </w:tabs>
        <w:spacing w:line="276" w:lineRule="auto"/>
        <w:rPr>
          <w:sz w:val="28"/>
          <w:szCs w:val="28"/>
        </w:rPr>
      </w:pPr>
    </w:p>
    <w:p w14:paraId="0310FD84" w14:textId="0D1E7170" w:rsidR="00B454D6" w:rsidRDefault="00311FDD">
      <w:pPr>
        <w:widowControl w:val="0"/>
        <w:tabs>
          <w:tab w:val="left" w:pos="851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mn-MN"/>
        </w:rPr>
        <w:t>Буряад Уласай нютагай засагай байгууламжануудай бюджедүүдтэ уласай бюджедһээ мүнгэн тэдхэмжэнүүдэй хубаарил</w:t>
      </w:r>
      <w:r>
        <w:rPr>
          <w:sz w:val="28"/>
          <w:szCs w:val="28"/>
          <w:lang w:val="mn-MN"/>
        </w:rPr>
        <w:t>ал 2025 ондо соёлой-</w:t>
      </w:r>
      <w:r>
        <w:rPr>
          <w:sz w:val="28"/>
          <w:szCs w:val="28"/>
          <w:lang w:val="mn-MN"/>
        </w:rPr>
        <w:t xml:space="preserve">сүлөө сагаа үнгэргэлгын түхэлэй эмхинүүдэй холбоо хүгжэлтэдэ тус захирамжын 3-дахи хабсаргалтын ёһоор баталха. </w:t>
      </w:r>
    </w:p>
    <w:p w14:paraId="3DDA68A0" w14:textId="77777777" w:rsidR="00B454D6" w:rsidRDefault="00B454D6">
      <w:pPr>
        <w:widowControl w:val="0"/>
        <w:tabs>
          <w:tab w:val="left" w:pos="851"/>
        </w:tabs>
        <w:spacing w:line="276" w:lineRule="auto"/>
        <w:rPr>
          <w:sz w:val="28"/>
          <w:szCs w:val="28"/>
        </w:rPr>
      </w:pPr>
    </w:p>
    <w:p w14:paraId="7EEC9A64" w14:textId="77777777" w:rsidR="00B454D6" w:rsidRDefault="00311FDD">
      <w:pPr>
        <w:widowControl w:val="0"/>
        <w:tabs>
          <w:tab w:val="left" w:pos="851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bookmarkStart w:id="0" w:name="_Hlk188228517"/>
      <w:r>
        <w:rPr>
          <w:sz w:val="28"/>
          <w:szCs w:val="28"/>
          <w:lang w:val="mn-MN"/>
        </w:rPr>
        <w:t>Буряад Уласай нютагай засагай байгууламжануудай бюджедүүдтэ уласай бюджедһээ 2025 ондо нютагай засагай модельнэ номой с</w:t>
      </w:r>
      <w:r>
        <w:rPr>
          <w:sz w:val="28"/>
          <w:szCs w:val="28"/>
          <w:lang w:val="mn-MN"/>
        </w:rPr>
        <w:t xml:space="preserve">ангуудые шэнэдхэлгэдэ мүнгэн тэдхэмжэнүүдэй хубаарилал тус захирамжын 4-дэхи хабсаргалтын ёһоор баталха. </w:t>
      </w:r>
      <w:bookmarkEnd w:id="0"/>
    </w:p>
    <w:p w14:paraId="55EBDE1F" w14:textId="77777777" w:rsidR="00B454D6" w:rsidRDefault="00B454D6">
      <w:pPr>
        <w:widowControl w:val="0"/>
        <w:tabs>
          <w:tab w:val="left" w:pos="851"/>
        </w:tabs>
        <w:spacing w:line="276" w:lineRule="auto"/>
        <w:rPr>
          <w:sz w:val="28"/>
          <w:szCs w:val="28"/>
        </w:rPr>
      </w:pPr>
    </w:p>
    <w:p w14:paraId="54B52566" w14:textId="77777777" w:rsidR="00B454D6" w:rsidRDefault="00311FDD">
      <w:pPr>
        <w:widowControl w:val="0"/>
        <w:tabs>
          <w:tab w:val="left" w:pos="851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  <w:lang w:val="mn-MN"/>
        </w:rPr>
        <w:t>Буряад Уласай нютагай засагай байгууламжануудай бюджедүүдтэ уласай бюджедһээ 2025 ондо соёлой һалбаринуудые гүрэнэй дэмжэлтэдэ мүнгэн тэдхэмжэнүүд</w:t>
      </w:r>
      <w:r>
        <w:rPr>
          <w:sz w:val="28"/>
          <w:szCs w:val="28"/>
          <w:lang w:val="mn-MN"/>
        </w:rPr>
        <w:t xml:space="preserve">эй хубаарилал тус захирамжын 5-дахи хабсаргалтын </w:t>
      </w:r>
      <w:r>
        <w:rPr>
          <w:sz w:val="28"/>
          <w:szCs w:val="28"/>
          <w:lang w:val="mn-MN"/>
        </w:rPr>
        <w:lastRenderedPageBreak/>
        <w:t>ёһоор баталха.</w:t>
      </w:r>
    </w:p>
    <w:p w14:paraId="4468A79A" w14:textId="77777777" w:rsidR="00B454D6" w:rsidRDefault="00B454D6">
      <w:pPr>
        <w:widowControl w:val="0"/>
        <w:tabs>
          <w:tab w:val="left" w:pos="851"/>
        </w:tabs>
        <w:spacing w:line="276" w:lineRule="auto"/>
        <w:rPr>
          <w:sz w:val="28"/>
          <w:szCs w:val="28"/>
        </w:rPr>
      </w:pPr>
    </w:p>
    <w:p w14:paraId="7DF287D9" w14:textId="77777777" w:rsidR="00B454D6" w:rsidRDefault="00311FDD">
      <w:pPr>
        <w:widowControl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sz w:val="28"/>
          <w:szCs w:val="28"/>
        </w:rPr>
        <w:t>.</w:t>
      </w:r>
    </w:p>
    <w:p w14:paraId="64E86C66" w14:textId="77777777" w:rsidR="00B454D6" w:rsidRDefault="00B454D6">
      <w:pPr>
        <w:widowControl w:val="0"/>
        <w:rPr>
          <w:sz w:val="28"/>
          <w:szCs w:val="28"/>
        </w:rPr>
      </w:pPr>
    </w:p>
    <w:p w14:paraId="439371B3" w14:textId="5690C4B3" w:rsidR="00B454D6" w:rsidRDefault="00B454D6">
      <w:pPr>
        <w:widowControl w:val="0"/>
        <w:rPr>
          <w:sz w:val="28"/>
          <w:szCs w:val="28"/>
        </w:rPr>
      </w:pPr>
    </w:p>
    <w:p w14:paraId="0A7DC868" w14:textId="77777777" w:rsidR="00B454D6" w:rsidRDefault="00B454D6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B454D6" w14:paraId="78A8831E" w14:textId="77777777">
        <w:tc>
          <w:tcPr>
            <w:tcW w:w="4113" w:type="dxa"/>
          </w:tcPr>
          <w:p w14:paraId="6CE7B3FA" w14:textId="77777777" w:rsidR="00A30AC8" w:rsidRDefault="00311FDD">
            <w:pPr>
              <w:widowControl w:val="0"/>
              <w:spacing w:line="276" w:lineRule="auto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167DF23C" w14:textId="1100F5F0" w:rsidR="00B454D6" w:rsidRDefault="00311FDD">
            <w:pPr>
              <w:widowControl w:val="0"/>
              <w:spacing w:line="276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78C2A0F7" w14:textId="0AD6D82E" w:rsidR="00B454D6" w:rsidRDefault="00A30AC8">
            <w:pPr>
              <w:widowControl w:val="0"/>
              <w:spacing w:line="276" w:lineRule="auto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150FB9D7" wp14:editId="35B37925">
                  <wp:simplePos x="0" y="0"/>
                  <wp:positionH relativeFrom="column">
                    <wp:posOffset>387350</wp:posOffset>
                  </wp:positionH>
                  <wp:positionV relativeFrom="page">
                    <wp:posOffset>-342900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DA61445" w14:textId="77777777" w:rsidR="00B454D6" w:rsidRDefault="00B454D6">
            <w:pPr>
              <w:widowControl w:val="0"/>
              <w:spacing w:line="276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476494AD" w14:textId="77777777" w:rsidR="00B454D6" w:rsidRDefault="00311FDD">
            <w:pPr>
              <w:widowControl w:val="0"/>
              <w:spacing w:line="276" w:lineRule="auto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73BB00AB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68159A2D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1FC8AC82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708EA9E0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2C17EE7D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2D24EB7B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7C6A9EC1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2159407C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780B9DF3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70B7695D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4751F8D0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2EC33049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11202981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19E4EA32" w14:textId="2B523DED" w:rsidR="00B454D6" w:rsidRDefault="00A30AC8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Хабсаргалтанууд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7DF939B5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5D27C1C6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5941ADDB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47B79E19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6A39025E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281CAF76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6F83F723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34ACFF8A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6BD4147E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42230AED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55670854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6CB75D5F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51860411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1D56D213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26C5EAD6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11CED59B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46E5682F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69DABAD9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073F06A1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17EE0244" w14:textId="77777777" w:rsidR="00B454D6" w:rsidRDefault="00B454D6">
      <w:pPr>
        <w:pStyle w:val="25"/>
        <w:spacing w:line="240" w:lineRule="auto"/>
        <w:ind w:firstLine="0"/>
        <w:rPr>
          <w:sz w:val="24"/>
          <w:szCs w:val="24"/>
        </w:rPr>
      </w:pPr>
    </w:p>
    <w:p w14:paraId="20D9B1E3" w14:textId="77777777" w:rsidR="00B454D6" w:rsidRDefault="00311FDD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5A8A1A5E" w14:textId="77777777" w:rsidR="00B454D6" w:rsidRDefault="00311FDD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Соёлой яаман түлэб бэлдэбэ</w:t>
      </w:r>
    </w:p>
    <w:p w14:paraId="7F227E3B" w14:textId="77777777" w:rsidR="00B454D6" w:rsidRDefault="00311FDD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21-88-42, 21-49-01</w:t>
      </w:r>
    </w:p>
    <w:p w14:paraId="6951A7D3" w14:textId="77777777" w:rsidR="00B454D6" w:rsidRPr="00A30AC8" w:rsidRDefault="00B454D6">
      <w:pPr>
        <w:pStyle w:val="25"/>
        <w:spacing w:line="240" w:lineRule="auto"/>
        <w:ind w:firstLine="0"/>
        <w:rPr>
          <w:sz w:val="16"/>
          <w:szCs w:val="16"/>
        </w:rPr>
      </w:pPr>
    </w:p>
    <w:p w14:paraId="2C27BEAD" w14:textId="204905DD" w:rsidR="00B454D6" w:rsidRDefault="00311FDD" w:rsidP="00A30AC8">
      <w:pPr>
        <w:pStyle w:val="25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га4</w:t>
      </w:r>
    </w:p>
    <w:sectPr w:rsidR="00B454D6">
      <w:headerReference w:type="default" r:id="rId9"/>
      <w:headerReference w:type="first" r:id="rId10"/>
      <w:pgSz w:w="11906" w:h="16838"/>
      <w:pgMar w:top="1418" w:right="1134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33A23" w14:textId="77777777" w:rsidR="00311FDD" w:rsidRDefault="00311FDD">
      <w:r>
        <w:separator/>
      </w:r>
    </w:p>
  </w:endnote>
  <w:endnote w:type="continuationSeparator" w:id="0">
    <w:p w14:paraId="7624AAEB" w14:textId="77777777" w:rsidR="00311FDD" w:rsidRDefault="0031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2722A" w14:textId="77777777" w:rsidR="00311FDD" w:rsidRDefault="00311FDD">
      <w:r>
        <w:separator/>
      </w:r>
    </w:p>
  </w:footnote>
  <w:footnote w:type="continuationSeparator" w:id="0">
    <w:p w14:paraId="730A7B6B" w14:textId="77777777" w:rsidR="00311FDD" w:rsidRDefault="00311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DF37C" w14:textId="77777777" w:rsidR="00B454D6" w:rsidRDefault="00311FDD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  <w:p w14:paraId="1CB29764" w14:textId="77777777" w:rsidR="00B454D6" w:rsidRDefault="00B454D6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8999B" w14:textId="77777777" w:rsidR="00B454D6" w:rsidRDefault="00B454D6">
    <w:pPr>
      <w:pStyle w:val="af9"/>
    </w:pPr>
  </w:p>
  <w:p w14:paraId="53899E82" w14:textId="77777777" w:rsidR="00B454D6" w:rsidRDefault="00B454D6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54D6"/>
    <w:rsid w:val="00311FDD"/>
    <w:rsid w:val="00A30AC8"/>
    <w:rsid w:val="00B4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00F03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913E1-175E-4CA3-AA53-1E8C9F625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268</Words>
  <Characters>1528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2025-03-16T15:38:00Z</dcterms:created>
  <dcterms:modified xsi:type="dcterms:W3CDTF">2025-07-04T06:45:00Z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886414537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29-р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